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C7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D53">
        <w:rPr>
          <w:rFonts w:ascii="Times New Roman" w:hAnsi="Times New Roman" w:cs="Times New Roman"/>
          <w:b/>
          <w:sz w:val="24"/>
          <w:szCs w:val="24"/>
        </w:rPr>
        <w:t xml:space="preserve">РАЙОННАЯ УЧЕБНО-ИССЛЕДОВАТЕЛЬСКАЯ КОНФЕРЕНЦИЯ </w:t>
      </w:r>
    </w:p>
    <w:p w:rsidR="00CB13C7" w:rsidRPr="000B0D53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D53">
        <w:rPr>
          <w:rFonts w:ascii="Times New Roman" w:hAnsi="Times New Roman" w:cs="Times New Roman"/>
          <w:b/>
          <w:sz w:val="24"/>
          <w:szCs w:val="24"/>
        </w:rPr>
        <w:t>«ЮНОСТЬ КАРГОПОЛЬЯ»</w:t>
      </w:r>
    </w:p>
    <w:p w:rsidR="00CB13C7" w:rsidRPr="00A5754C" w:rsidRDefault="008711E0" w:rsidP="00CB13C7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Направление: математика</w:t>
      </w:r>
      <w:r w:rsidR="00CB13C7" w:rsidRPr="000B0D53">
        <w:rPr>
          <w:rFonts w:ascii="Times New Roman" w:hAnsi="Times New Roman" w:cs="Times New Roman"/>
          <w:sz w:val="24"/>
          <w:szCs w:val="24"/>
        </w:rPr>
        <w:t>.</w:t>
      </w:r>
    </w:p>
    <w:p w:rsidR="00CB13C7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3C7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3C7" w:rsidRDefault="00CB13C7" w:rsidP="00CB13C7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CB13C7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3C7">
        <w:rPr>
          <w:rFonts w:ascii="Times New Roman" w:hAnsi="Times New Roman" w:cs="Times New Roman"/>
          <w:b/>
          <w:sz w:val="24"/>
          <w:szCs w:val="24"/>
        </w:rPr>
        <w:t>Потребительская корзина МО «Ухотское»</w:t>
      </w:r>
    </w:p>
    <w:p w:rsidR="00CB13C7" w:rsidRPr="000B0D53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D53">
        <w:rPr>
          <w:rFonts w:ascii="Times New Roman" w:hAnsi="Times New Roman" w:cs="Times New Roman"/>
          <w:b/>
          <w:sz w:val="24"/>
          <w:szCs w:val="24"/>
        </w:rPr>
        <w:t>Исследовательская работа</w:t>
      </w:r>
    </w:p>
    <w:p w:rsidR="00CB13C7" w:rsidRPr="00A5754C" w:rsidRDefault="00CB13C7" w:rsidP="00CB13C7">
      <w:pPr>
        <w:tabs>
          <w:tab w:val="left" w:pos="53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XSpec="right" w:tblpY="307"/>
        <w:tblW w:w="4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CB13C7" w:rsidRPr="00A5754C" w:rsidTr="00175E95">
        <w:trPr>
          <w:trHeight w:val="320"/>
        </w:trPr>
        <w:tc>
          <w:tcPr>
            <w:tcW w:w="4394" w:type="dxa"/>
          </w:tcPr>
          <w:p w:rsidR="00CB13C7" w:rsidRPr="00A5754C" w:rsidRDefault="00CB13C7" w:rsidP="00175E95">
            <w:pPr>
              <w:pStyle w:val="af2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754C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ученицей 11</w:t>
            </w:r>
            <w:r w:rsidRPr="00A5754C">
              <w:rPr>
                <w:rFonts w:ascii="Times New Roman" w:hAnsi="Times New Roman" w:cs="Times New Roman"/>
                <w:sz w:val="24"/>
                <w:szCs w:val="24"/>
              </w:rPr>
              <w:t xml:space="preserve"> класса                                                                                             муниципального   общеобразовательного                                                                                учреждения «Ухотская средняя                                                                         школа» муниципального образования «Каргопольский муниципальный район»</w:t>
            </w:r>
          </w:p>
          <w:p w:rsidR="00CB13C7" w:rsidRPr="00A5754C" w:rsidRDefault="00CB13C7" w:rsidP="00175E95">
            <w:pPr>
              <w:pStyle w:val="af2"/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Маликовой Яной Скргеевной</w:t>
            </w:r>
            <w:r w:rsidRPr="00A575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B13C7" w:rsidRPr="00A5754C" w:rsidRDefault="00CB13C7" w:rsidP="00175E95">
            <w:pPr>
              <w:pStyle w:val="af2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3C7" w:rsidRPr="00A5754C" w:rsidRDefault="00CB13C7" w:rsidP="00175E95">
            <w:pPr>
              <w:pStyle w:val="af2"/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54C">
              <w:rPr>
                <w:rFonts w:ascii="Times New Roman" w:hAnsi="Times New Roman" w:cs="Times New Roman"/>
                <w:sz w:val="24"/>
                <w:szCs w:val="24"/>
              </w:rPr>
              <w:t xml:space="preserve">Научный руководитель – учитель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 и информатики</w:t>
            </w:r>
            <w:r w:rsidRPr="00A575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общеобразовательного                                                                                 учреждения «Ухотская средняя                                                                                школа»  муниципального образования «Каргопольский муниципальный район»                                                                         Каргопольского района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Лазарева Евгения Петровна</w:t>
            </w:r>
          </w:p>
          <w:p w:rsidR="00CB13C7" w:rsidRPr="00A5754C" w:rsidRDefault="00CB13C7" w:rsidP="00175E95">
            <w:pPr>
              <w:pStyle w:val="af2"/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3C7" w:rsidRPr="00A5754C" w:rsidRDefault="00CB13C7" w:rsidP="00175E95">
            <w:pPr>
              <w:spacing w:line="36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13C7" w:rsidRPr="00A5754C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13C7" w:rsidRPr="00A5754C" w:rsidRDefault="00CB13C7" w:rsidP="00CB13C7">
      <w:pPr>
        <w:tabs>
          <w:tab w:val="left" w:pos="562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754C">
        <w:rPr>
          <w:rFonts w:ascii="Times New Roman" w:hAnsi="Times New Roman" w:cs="Times New Roman"/>
          <w:sz w:val="24"/>
          <w:szCs w:val="24"/>
        </w:rPr>
        <w:tab/>
      </w:r>
    </w:p>
    <w:p w:rsidR="00CB13C7" w:rsidRDefault="00CB13C7" w:rsidP="00CB13C7">
      <w:pPr>
        <w:spacing w:line="360" w:lineRule="auto"/>
        <w:contextualSpacing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Каргополь, 2022</w:t>
      </w:r>
    </w:p>
    <w:p w:rsidR="00F653DB" w:rsidRDefault="00F653DB" w:rsidP="00CB13C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F2A4A" w:rsidRDefault="003F2A4A" w:rsidP="00FF4A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Содержание:</w:t>
      </w:r>
    </w:p>
    <w:p w:rsidR="00F653DB" w:rsidRDefault="00F653DB" w:rsidP="00FF4A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3DB" w:rsidRDefault="00F653DB" w:rsidP="005C4EF1">
      <w:pPr>
        <w:pStyle w:val="a9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 …………………………………………………………………………</w:t>
      </w:r>
      <w:r w:rsidR="001D6CE9">
        <w:rPr>
          <w:rFonts w:ascii="Times New Roman" w:hAnsi="Times New Roman" w:cs="Times New Roman"/>
          <w:sz w:val="24"/>
          <w:szCs w:val="24"/>
        </w:rPr>
        <w:t>…..3</w:t>
      </w:r>
    </w:p>
    <w:p w:rsidR="005C4EF1" w:rsidRDefault="005C4EF1" w:rsidP="005C4EF1">
      <w:pPr>
        <w:pStyle w:val="a9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часть.</w:t>
      </w:r>
    </w:p>
    <w:p w:rsidR="00F653DB" w:rsidRDefault="00F653DB" w:rsidP="005C4EF1">
      <w:pPr>
        <w:pStyle w:val="a9"/>
        <w:numPr>
          <w:ilvl w:val="1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Статистика……………………………………………………………………….</w:t>
      </w:r>
      <w:r w:rsidR="00AD7C23">
        <w:rPr>
          <w:rFonts w:ascii="Times New Roman" w:hAnsi="Times New Roman" w:cs="Times New Roman"/>
          <w:sz w:val="24"/>
          <w:szCs w:val="24"/>
        </w:rPr>
        <w:t>.4</w:t>
      </w:r>
    </w:p>
    <w:p w:rsidR="00AD7C23" w:rsidRDefault="00F653DB" w:rsidP="005C4EF1">
      <w:pPr>
        <w:pStyle w:val="a9"/>
        <w:numPr>
          <w:ilvl w:val="1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C4EF1">
        <w:rPr>
          <w:rFonts w:ascii="Times New Roman" w:hAnsi="Times New Roman" w:cs="Times New Roman"/>
          <w:sz w:val="24"/>
          <w:szCs w:val="24"/>
        </w:rPr>
        <w:t>Потребительская корзина……………………………………………………….</w:t>
      </w:r>
      <w:r w:rsidR="00AD7C23" w:rsidRPr="005C4EF1">
        <w:rPr>
          <w:rFonts w:ascii="Times New Roman" w:hAnsi="Times New Roman" w:cs="Times New Roman"/>
          <w:sz w:val="24"/>
          <w:szCs w:val="24"/>
        </w:rPr>
        <w:t>.</w:t>
      </w:r>
      <w:r w:rsidR="005C4EF1">
        <w:rPr>
          <w:rFonts w:ascii="Times New Roman" w:hAnsi="Times New Roman" w:cs="Times New Roman"/>
          <w:sz w:val="24"/>
          <w:szCs w:val="24"/>
        </w:rPr>
        <w:t>5</w:t>
      </w:r>
    </w:p>
    <w:p w:rsidR="005C4EF1" w:rsidRDefault="005C4EF1" w:rsidP="005C4EF1">
      <w:pPr>
        <w:pStyle w:val="a9"/>
        <w:numPr>
          <w:ilvl w:val="2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Определение………………………………………………………………5</w:t>
      </w:r>
    </w:p>
    <w:p w:rsidR="005C4EF1" w:rsidRPr="005C4EF1" w:rsidRDefault="005C4EF1" w:rsidP="005C4EF1">
      <w:pPr>
        <w:pStyle w:val="a9"/>
        <w:numPr>
          <w:ilvl w:val="2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и структура потребительской корзины</w:t>
      </w:r>
      <w:r w:rsidRPr="005C4E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C4EF1">
        <w:rPr>
          <w:rFonts w:ascii="Times New Roman" w:eastAsia="Times New Roman" w:hAnsi="Times New Roman" w:cs="Times New Roman"/>
          <w:sz w:val="24"/>
          <w:szCs w:val="24"/>
        </w:rPr>
        <w:t>для граждан разных</w:t>
      </w:r>
    </w:p>
    <w:p w:rsidR="005C4EF1" w:rsidRDefault="005C4EF1" w:rsidP="005C4EF1">
      <w:pPr>
        <w:pStyle w:val="a9"/>
        <w:spacing w:after="0"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5C4EF1">
        <w:rPr>
          <w:rFonts w:ascii="Times New Roman" w:eastAsia="Times New Roman" w:hAnsi="Times New Roman" w:cs="Times New Roman"/>
          <w:sz w:val="24"/>
          <w:szCs w:val="24"/>
        </w:rPr>
        <w:t xml:space="preserve"> возрастов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…………………………………………………………………6</w:t>
      </w:r>
    </w:p>
    <w:p w:rsidR="005C4EF1" w:rsidRPr="005C4EF1" w:rsidRDefault="005C4EF1" w:rsidP="005C4EF1">
      <w:pPr>
        <w:pStyle w:val="a9"/>
        <w:numPr>
          <w:ilvl w:val="2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C4EF1">
        <w:rPr>
          <w:rFonts w:ascii="Times New Roman" w:hAnsi="Times New Roman" w:cs="Times New Roman"/>
          <w:sz w:val="24"/>
          <w:szCs w:val="24"/>
        </w:rPr>
        <w:t>Отличие потребительской корзины РФ и Архангельской области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1D6CE9">
        <w:rPr>
          <w:rFonts w:ascii="Times New Roman" w:hAnsi="Times New Roman" w:cs="Times New Roman"/>
          <w:sz w:val="24"/>
          <w:szCs w:val="24"/>
        </w:rPr>
        <w:t>8</w:t>
      </w:r>
    </w:p>
    <w:p w:rsidR="00F653DB" w:rsidRDefault="00F653DB" w:rsidP="005C4EF1">
      <w:pPr>
        <w:pStyle w:val="a9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Исследовательская часть………………………………………………………</w:t>
      </w:r>
      <w:r w:rsidR="001D6CE9">
        <w:rPr>
          <w:rFonts w:ascii="Times New Roman" w:hAnsi="Times New Roman" w:cs="Times New Roman"/>
          <w:sz w:val="24"/>
          <w:szCs w:val="24"/>
        </w:rPr>
        <w:t>……..9</w:t>
      </w:r>
    </w:p>
    <w:p w:rsidR="00F653DB" w:rsidRDefault="00F653DB" w:rsidP="005C4EF1">
      <w:pPr>
        <w:pStyle w:val="a9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Заключение………………………………………………………………………</w:t>
      </w:r>
      <w:r w:rsidR="001D6CE9">
        <w:rPr>
          <w:rFonts w:ascii="Times New Roman" w:hAnsi="Times New Roman" w:cs="Times New Roman"/>
          <w:sz w:val="24"/>
          <w:szCs w:val="24"/>
        </w:rPr>
        <w:t>……11</w:t>
      </w:r>
    </w:p>
    <w:p w:rsidR="00F653DB" w:rsidRDefault="00F653DB" w:rsidP="005C4EF1">
      <w:pPr>
        <w:pStyle w:val="a9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источников………………………………………………………………</w:t>
      </w:r>
      <w:r w:rsidR="001D6CE9">
        <w:rPr>
          <w:rFonts w:ascii="Times New Roman" w:hAnsi="Times New Roman" w:cs="Times New Roman"/>
          <w:sz w:val="24"/>
          <w:szCs w:val="24"/>
        </w:rPr>
        <w:t>……12</w:t>
      </w:r>
    </w:p>
    <w:p w:rsidR="00F653DB" w:rsidRDefault="00F653DB" w:rsidP="005C4EF1">
      <w:pPr>
        <w:pStyle w:val="a9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Приложения……………………………………………………………………</w:t>
      </w:r>
      <w:r w:rsidR="001D6CE9">
        <w:rPr>
          <w:rFonts w:ascii="Times New Roman" w:hAnsi="Times New Roman" w:cs="Times New Roman"/>
          <w:sz w:val="24"/>
          <w:szCs w:val="24"/>
        </w:rPr>
        <w:t>……...13</w:t>
      </w: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653DB" w:rsidRPr="00F653DB" w:rsidRDefault="00F653DB" w:rsidP="00F653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D001F" w:rsidRPr="00DB1967" w:rsidRDefault="00AD001F" w:rsidP="005C4EF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967">
        <w:rPr>
          <w:rFonts w:ascii="Times New Roman" w:hAnsi="Times New Roman" w:cs="Times New Roman"/>
          <w:b/>
          <w:sz w:val="24"/>
          <w:szCs w:val="24"/>
        </w:rPr>
        <w:lastRenderedPageBreak/>
        <w:t>Введение.</w:t>
      </w:r>
    </w:p>
    <w:p w:rsidR="00AD001F" w:rsidRPr="00DB1967" w:rsidRDefault="00AD001F" w:rsidP="00FF4A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1967">
        <w:rPr>
          <w:rFonts w:ascii="Times New Roman" w:hAnsi="Times New Roman" w:cs="Times New Roman"/>
          <w:sz w:val="24"/>
          <w:szCs w:val="24"/>
        </w:rPr>
        <w:t xml:space="preserve">              На уроках технологии, когда мы проходили раздел домашней экономики, я впервые услышала о потребительской корзине. Меня это заинтересовало и, поскольку информации было немного, я решила узнать об этом больше. </w:t>
      </w:r>
    </w:p>
    <w:p w:rsidR="00AD001F" w:rsidRPr="00DB1967" w:rsidRDefault="00AD001F" w:rsidP="00FF4A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1967">
        <w:rPr>
          <w:rFonts w:ascii="Times New Roman" w:eastAsia="Times New Roman" w:hAnsi="Times New Roman" w:cs="Times New Roman"/>
          <w:sz w:val="24"/>
          <w:szCs w:val="24"/>
        </w:rPr>
        <w:t xml:space="preserve">               Актуальность темы данного исследовательского проекта обусловлена тем, что изменение уровня и качества жизни населения является основой социальной политики государства. Показателем результативности социальной политики является рост уровня жизни. Жизненный уровень населения - совокупность показателей, характеризующих уровень материального потребления населения, например потребление продуктов на душу населения, обеспеченность этими продуктами в расчете на одну семью. Точкой отсчета при определении жизненного уровня является "потребительская корзина" - набор благ и услуг, обеспечивающий определенный уровень потребления. </w:t>
      </w:r>
      <w:r w:rsidRPr="00DB1967">
        <w:rPr>
          <w:rFonts w:ascii="Times New Roman" w:hAnsi="Times New Roman" w:cs="Times New Roman"/>
          <w:sz w:val="24"/>
          <w:szCs w:val="24"/>
          <w:shd w:val="clear" w:color="auto" w:fill="FFFFFF"/>
        </w:rPr>
        <w:t>Этим понятием характеризуют минимальный объём товаров и услуг, в которых нуждается один человек для более или менее комфортного проживания на территории РФ в течение одного календарного года. То есть потребительская корзина должна обеспечить необходимые потребности каждого гражданина. Её конечный состав корректируется с оглядкой на отдельные группы населения: дети, трудоустроенные и пенсионеры. Нормы прописываются на законодательном уровне согласно научным рекомендациям. Последние указывают, какие именно объёмы тех или иных продуктов, изделий и услуг требуются одному человеку для обеспечения здоровья и поддержания его жизнедеятельности.</w:t>
      </w:r>
    </w:p>
    <w:p w:rsidR="00AD001F" w:rsidRPr="00FF4A4F" w:rsidRDefault="00AD001F" w:rsidP="00FF4A4F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B1967">
        <w:rPr>
          <w:rFonts w:ascii="Times New Roman" w:hAnsi="Times New Roman" w:cs="Times New Roman"/>
          <w:b/>
          <w:iCs/>
          <w:sz w:val="24"/>
          <w:szCs w:val="24"/>
        </w:rPr>
        <w:t>Цель:</w:t>
      </w:r>
      <w:r w:rsidRPr="00DB1967">
        <w:rPr>
          <w:rFonts w:ascii="Times New Roman" w:hAnsi="Times New Roman" w:cs="Times New Roman"/>
          <w:sz w:val="24"/>
          <w:szCs w:val="24"/>
        </w:rPr>
        <w:t xml:space="preserve"> рассчитать стоимость продуктовой части «потребительской корзины» для  жителей нашего села. </w:t>
      </w:r>
      <w:r w:rsidRPr="00DB1967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цели я предполагаю решить следующие </w:t>
      </w:r>
      <w:r w:rsidRPr="00DB1967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AD001F" w:rsidRPr="00DB1967" w:rsidRDefault="00AD001F" w:rsidP="00FF4A4F">
      <w:pPr>
        <w:pStyle w:val="a9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967">
        <w:rPr>
          <w:rFonts w:ascii="Times New Roman" w:eastAsia="Calibri" w:hAnsi="Times New Roman" w:cs="Times New Roman"/>
          <w:sz w:val="24"/>
          <w:szCs w:val="24"/>
        </w:rPr>
        <w:t>Изучение и анализ литературных источников по данной теме.</w:t>
      </w:r>
    </w:p>
    <w:p w:rsidR="00AD001F" w:rsidRPr="00DB1967" w:rsidRDefault="00AD001F" w:rsidP="00FF4A4F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967">
        <w:rPr>
          <w:rFonts w:ascii="Times New Roman" w:hAnsi="Times New Roman" w:cs="Times New Roman"/>
          <w:sz w:val="24"/>
          <w:szCs w:val="24"/>
        </w:rPr>
        <w:t>Сбор и анализ статистических данных.</w:t>
      </w:r>
    </w:p>
    <w:p w:rsidR="00AD001F" w:rsidRPr="00DB1967" w:rsidRDefault="00AD001F" w:rsidP="00FF4A4F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967">
        <w:rPr>
          <w:rFonts w:ascii="Times New Roman" w:hAnsi="Times New Roman" w:cs="Times New Roman"/>
          <w:sz w:val="24"/>
          <w:szCs w:val="24"/>
        </w:rPr>
        <w:t>Расчёт стоимости потребительской корзины МО «Ухотское».</w:t>
      </w:r>
    </w:p>
    <w:p w:rsidR="00AD001F" w:rsidRPr="00DB1967" w:rsidRDefault="00AD001F" w:rsidP="00FF4A4F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967">
        <w:rPr>
          <w:rFonts w:ascii="Times New Roman" w:hAnsi="Times New Roman" w:cs="Times New Roman"/>
          <w:sz w:val="24"/>
          <w:szCs w:val="24"/>
        </w:rPr>
        <w:t>Динамическое и пространственное сопоставление полученных показателей.</w:t>
      </w:r>
    </w:p>
    <w:p w:rsidR="00AD001F" w:rsidRPr="00DB1967" w:rsidRDefault="00AD001F" w:rsidP="00FF4A4F">
      <w:pPr>
        <w:pStyle w:val="a9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967">
        <w:rPr>
          <w:rFonts w:ascii="Times New Roman" w:eastAsia="Calibri" w:hAnsi="Times New Roman" w:cs="Times New Roman"/>
          <w:sz w:val="24"/>
          <w:szCs w:val="24"/>
        </w:rPr>
        <w:t>Анализ результатов и выводы.</w:t>
      </w:r>
    </w:p>
    <w:p w:rsidR="00AD001F" w:rsidRPr="00DB1967" w:rsidRDefault="00AD001F" w:rsidP="00FF4A4F">
      <w:pPr>
        <w:spacing w:after="0" w:line="360" w:lineRule="auto"/>
        <w:ind w:right="27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967">
        <w:rPr>
          <w:rFonts w:ascii="Times New Roman" w:eastAsia="Times New Roman" w:hAnsi="Times New Roman" w:cs="Times New Roman"/>
          <w:b/>
          <w:sz w:val="24"/>
          <w:szCs w:val="24"/>
        </w:rPr>
        <w:t>Объектом исследования</w:t>
      </w:r>
      <w:r w:rsidRPr="00DB1967">
        <w:rPr>
          <w:rFonts w:ascii="Times New Roman" w:eastAsia="Times New Roman" w:hAnsi="Times New Roman" w:cs="Times New Roman"/>
          <w:sz w:val="24"/>
          <w:szCs w:val="24"/>
        </w:rPr>
        <w:t xml:space="preserve"> является потребительская корзина России и Архангельской области.</w:t>
      </w:r>
    </w:p>
    <w:p w:rsidR="00AD001F" w:rsidRPr="00DB1967" w:rsidRDefault="00AD001F" w:rsidP="00FF4A4F">
      <w:pPr>
        <w:tabs>
          <w:tab w:val="left" w:pos="851"/>
        </w:tabs>
        <w:spacing w:after="0" w:line="360" w:lineRule="auto"/>
        <w:ind w:right="27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967">
        <w:rPr>
          <w:rFonts w:ascii="Times New Roman" w:eastAsia="Times New Roman" w:hAnsi="Times New Roman" w:cs="Times New Roman"/>
          <w:b/>
          <w:sz w:val="24"/>
          <w:szCs w:val="24"/>
        </w:rPr>
        <w:t>Предметом исследования</w:t>
      </w:r>
      <w:r w:rsidRPr="00DB1967">
        <w:rPr>
          <w:rFonts w:ascii="Times New Roman" w:eastAsia="Times New Roman" w:hAnsi="Times New Roman" w:cs="Times New Roman"/>
          <w:sz w:val="24"/>
          <w:szCs w:val="24"/>
        </w:rPr>
        <w:t xml:space="preserve"> является структура потребительской корзины.</w:t>
      </w:r>
    </w:p>
    <w:p w:rsidR="00AD001F" w:rsidRPr="00DB1967" w:rsidRDefault="00AD001F" w:rsidP="00FF4A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967">
        <w:rPr>
          <w:rFonts w:ascii="Times New Roman" w:eastAsia="Times New Roman" w:hAnsi="Times New Roman" w:cs="Times New Roman"/>
          <w:b/>
          <w:sz w:val="24"/>
          <w:szCs w:val="24"/>
        </w:rPr>
        <w:t xml:space="preserve">Гипотеза: </w:t>
      </w:r>
      <w:r w:rsidRPr="00DB1967">
        <w:rPr>
          <w:rFonts w:ascii="Times New Roman" w:eastAsia="Times New Roman" w:hAnsi="Times New Roman" w:cs="Times New Roman"/>
          <w:sz w:val="24"/>
          <w:szCs w:val="24"/>
        </w:rPr>
        <w:t>потребительская корзина МО «Ухотское» соответствует потребительской корзине Архангельской области.</w:t>
      </w:r>
    </w:p>
    <w:p w:rsidR="00FF4A4F" w:rsidRPr="008711E0" w:rsidRDefault="00AD001F" w:rsidP="008711E0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DB196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Методы исследования: </w:t>
      </w:r>
      <w:r w:rsidRPr="00DB1967">
        <w:rPr>
          <w:rFonts w:ascii="Times New Roman" w:hAnsi="Times New Roman" w:cs="Times New Roman"/>
          <w:sz w:val="24"/>
          <w:szCs w:val="24"/>
          <w:shd w:val="clear" w:color="auto" w:fill="FFFFFF"/>
        </w:rPr>
        <w:t>изучение источников информации и статистики</w:t>
      </w:r>
      <w:r w:rsidRPr="00DB19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</w:t>
      </w:r>
      <w:r w:rsidRPr="00DB1967">
        <w:rPr>
          <w:rFonts w:ascii="Times New Roman" w:eastAsia="Calibri" w:hAnsi="Times New Roman" w:cs="Times New Roman"/>
          <w:sz w:val="24"/>
          <w:szCs w:val="24"/>
        </w:rPr>
        <w:t xml:space="preserve">графического представления данных, </w:t>
      </w:r>
      <w:r w:rsidRPr="00DB196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сравнение, анализ и синтез при обобщении.</w:t>
      </w:r>
    </w:p>
    <w:p w:rsidR="00BF4F8F" w:rsidRPr="00C21723" w:rsidRDefault="001D6CE9" w:rsidP="00FF4A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</w:t>
      </w:r>
      <w:r w:rsidR="00BF4F8F" w:rsidRPr="00C21723">
        <w:rPr>
          <w:rFonts w:ascii="Times New Roman" w:hAnsi="Times New Roman" w:cs="Times New Roman"/>
          <w:b/>
          <w:sz w:val="24"/>
          <w:szCs w:val="24"/>
        </w:rPr>
        <w:t>. Статистика.</w:t>
      </w:r>
    </w:p>
    <w:p w:rsidR="00BF4F8F" w:rsidRPr="00C21723" w:rsidRDefault="00BF4F8F" w:rsidP="00FF4A4F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21723">
        <w:rPr>
          <w:rFonts w:ascii="Times New Roman" w:hAnsi="Times New Roman" w:cs="Times New Roman"/>
          <w:b/>
          <w:sz w:val="24"/>
          <w:szCs w:val="24"/>
        </w:rPr>
        <w:t>Статистика</w:t>
      </w:r>
      <w:r w:rsidRPr="00C21723">
        <w:rPr>
          <w:rFonts w:ascii="Times New Roman" w:hAnsi="Times New Roman" w:cs="Times New Roman"/>
          <w:sz w:val="24"/>
          <w:szCs w:val="24"/>
        </w:rPr>
        <w:t xml:space="preserve"> – это наука изучающая, обрабатывающая и анализирующая</w:t>
      </w:r>
      <w:r w:rsidRPr="00C21723">
        <w:rPr>
          <w:rFonts w:ascii="Times New Roman" w:hAnsi="Times New Roman" w:cs="Times New Roman"/>
          <w:sz w:val="24"/>
          <w:szCs w:val="24"/>
        </w:rPr>
        <w:br/>
        <w:t>количественные данные о самых разнообра</w:t>
      </w:r>
      <w:r w:rsidR="00F653DB">
        <w:rPr>
          <w:rFonts w:ascii="Times New Roman" w:hAnsi="Times New Roman" w:cs="Times New Roman"/>
          <w:sz w:val="24"/>
          <w:szCs w:val="24"/>
        </w:rPr>
        <w:t>зных массовых явлениях в жизни.</w:t>
      </w:r>
    </w:p>
    <w:p w:rsidR="00BF4F8F" w:rsidRPr="00C21723" w:rsidRDefault="00BF4F8F" w:rsidP="00F653DB">
      <w:pPr>
        <w:tabs>
          <w:tab w:val="left" w:pos="851"/>
        </w:tabs>
        <w:spacing w:line="360" w:lineRule="auto"/>
        <w:ind w:firstLine="851"/>
        <w:rPr>
          <w:rStyle w:val="fontstyle11"/>
          <w:b/>
          <w:bCs/>
          <w:color w:val="auto"/>
        </w:rPr>
      </w:pPr>
      <w:r w:rsidRPr="00C21723">
        <w:rPr>
          <w:rFonts w:ascii="Times New Roman" w:hAnsi="Times New Roman" w:cs="Times New Roman"/>
          <w:sz w:val="24"/>
          <w:szCs w:val="24"/>
        </w:rPr>
        <w:t>С одной стороны, статистика – это совокупность числовых показателей,</w:t>
      </w:r>
      <w:r w:rsidRPr="00C21723">
        <w:rPr>
          <w:rFonts w:ascii="Times New Roman" w:hAnsi="Times New Roman" w:cs="Times New Roman"/>
          <w:sz w:val="24"/>
          <w:szCs w:val="24"/>
        </w:rPr>
        <w:br/>
        <w:t>характеризующих общественные явления и процессы. С другой – под статистикой</w:t>
      </w:r>
      <w:r w:rsidRPr="00C21723">
        <w:rPr>
          <w:rFonts w:ascii="Times New Roman" w:hAnsi="Times New Roman" w:cs="Times New Roman"/>
          <w:sz w:val="24"/>
          <w:szCs w:val="24"/>
        </w:rPr>
        <w:br/>
        <w:t>понимается практическая деятельность по сбору, обработке, анализу данных по</w:t>
      </w:r>
      <w:r w:rsidRPr="00C21723">
        <w:rPr>
          <w:rFonts w:ascii="Times New Roman" w:hAnsi="Times New Roman" w:cs="Times New Roman"/>
          <w:sz w:val="24"/>
          <w:szCs w:val="24"/>
        </w:rPr>
        <w:br/>
        <w:t>различным н</w:t>
      </w:r>
      <w:r w:rsidR="00A8031B">
        <w:rPr>
          <w:rFonts w:ascii="Times New Roman" w:hAnsi="Times New Roman" w:cs="Times New Roman"/>
          <w:sz w:val="24"/>
          <w:szCs w:val="24"/>
        </w:rPr>
        <w:t xml:space="preserve">аправлениям общественной жизни. </w:t>
      </w:r>
      <w:r w:rsidRPr="00C21723">
        <w:rPr>
          <w:rFonts w:ascii="Times New Roman" w:hAnsi="Times New Roman" w:cs="Times New Roman"/>
          <w:sz w:val="24"/>
          <w:szCs w:val="24"/>
        </w:rPr>
        <w:t>С третьей стороны, статистика – это итоги ма</w:t>
      </w:r>
      <w:r w:rsidR="00A8031B">
        <w:rPr>
          <w:rFonts w:ascii="Times New Roman" w:hAnsi="Times New Roman" w:cs="Times New Roman"/>
          <w:sz w:val="24"/>
          <w:szCs w:val="24"/>
        </w:rPr>
        <w:t xml:space="preserve">ссового учета, опубликованные в </w:t>
      </w:r>
      <w:r w:rsidRPr="00C21723">
        <w:rPr>
          <w:rFonts w:ascii="Times New Roman" w:hAnsi="Times New Roman" w:cs="Times New Roman"/>
          <w:sz w:val="24"/>
          <w:szCs w:val="24"/>
        </w:rPr>
        <w:t>различных сборниках. Наконец, в естественны</w:t>
      </w:r>
      <w:r w:rsidR="00A8031B">
        <w:rPr>
          <w:rFonts w:ascii="Times New Roman" w:hAnsi="Times New Roman" w:cs="Times New Roman"/>
          <w:sz w:val="24"/>
          <w:szCs w:val="24"/>
        </w:rPr>
        <w:t xml:space="preserve">х науках статистикой называются </w:t>
      </w:r>
      <w:r w:rsidRPr="00C21723">
        <w:rPr>
          <w:rFonts w:ascii="Times New Roman" w:hAnsi="Times New Roman" w:cs="Times New Roman"/>
          <w:sz w:val="24"/>
          <w:szCs w:val="24"/>
        </w:rPr>
        <w:t>методы и способы оценки соответствия данных массо</w:t>
      </w:r>
      <w:r w:rsidR="00A8031B">
        <w:rPr>
          <w:rFonts w:ascii="Times New Roman" w:hAnsi="Times New Roman" w:cs="Times New Roman"/>
          <w:sz w:val="24"/>
          <w:szCs w:val="24"/>
        </w:rPr>
        <w:t xml:space="preserve">вого наблюдения математическим </w:t>
      </w:r>
      <w:r w:rsidRPr="00C21723">
        <w:rPr>
          <w:rFonts w:ascii="Times New Roman" w:hAnsi="Times New Roman" w:cs="Times New Roman"/>
          <w:sz w:val="24"/>
          <w:szCs w:val="24"/>
        </w:rPr>
        <w:t>формулам. Таким образом, статистика – эт</w:t>
      </w:r>
      <w:r w:rsidR="00A8031B">
        <w:rPr>
          <w:rFonts w:ascii="Times New Roman" w:hAnsi="Times New Roman" w:cs="Times New Roman"/>
          <w:sz w:val="24"/>
          <w:szCs w:val="24"/>
        </w:rPr>
        <w:t xml:space="preserve">о общественная наука, изучающая </w:t>
      </w:r>
      <w:r w:rsidRPr="00C21723">
        <w:rPr>
          <w:rFonts w:ascii="Times New Roman" w:hAnsi="Times New Roman" w:cs="Times New Roman"/>
          <w:sz w:val="24"/>
          <w:szCs w:val="24"/>
        </w:rPr>
        <w:t>количественную сторону массовых общественных я</w:t>
      </w:r>
      <w:r w:rsidR="00A8031B">
        <w:rPr>
          <w:rFonts w:ascii="Times New Roman" w:hAnsi="Times New Roman" w:cs="Times New Roman"/>
          <w:sz w:val="24"/>
          <w:szCs w:val="24"/>
        </w:rPr>
        <w:t xml:space="preserve">влений в неразрывной связи с их </w:t>
      </w:r>
      <w:r w:rsidRPr="00C21723">
        <w:rPr>
          <w:rFonts w:ascii="Times New Roman" w:hAnsi="Times New Roman" w:cs="Times New Roman"/>
          <w:sz w:val="24"/>
          <w:szCs w:val="24"/>
        </w:rPr>
        <w:t>качественной стороной.</w:t>
      </w:r>
      <w:r w:rsidRPr="00C217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1723">
        <w:rPr>
          <w:rFonts w:ascii="Times New Roman" w:hAnsi="Times New Roman" w:cs="Times New Roman"/>
          <w:sz w:val="24"/>
          <w:szCs w:val="24"/>
        </w:rPr>
        <w:t>Мат</w:t>
      </w:r>
      <w:r w:rsidR="00FF4A4F">
        <w:rPr>
          <w:rFonts w:ascii="Times New Roman" w:hAnsi="Times New Roman" w:cs="Times New Roman"/>
          <w:sz w:val="24"/>
          <w:szCs w:val="24"/>
        </w:rPr>
        <w:t xml:space="preserve">ематическая статистика – раздел </w:t>
      </w:r>
      <w:r w:rsidRPr="00C21723">
        <w:rPr>
          <w:rFonts w:ascii="Times New Roman" w:hAnsi="Times New Roman" w:cs="Times New Roman"/>
          <w:sz w:val="24"/>
          <w:szCs w:val="24"/>
        </w:rPr>
        <w:t>математики, изучающий математические м</w:t>
      </w:r>
      <w:r w:rsidR="00FF4A4F">
        <w:rPr>
          <w:rFonts w:ascii="Times New Roman" w:hAnsi="Times New Roman" w:cs="Times New Roman"/>
          <w:sz w:val="24"/>
          <w:szCs w:val="24"/>
        </w:rPr>
        <w:t xml:space="preserve">етоды обработки и использования </w:t>
      </w:r>
      <w:r w:rsidRPr="00C21723">
        <w:rPr>
          <w:rFonts w:ascii="Times New Roman" w:hAnsi="Times New Roman" w:cs="Times New Roman"/>
          <w:sz w:val="24"/>
          <w:szCs w:val="24"/>
        </w:rPr>
        <w:t>статистических данных для научных и практических выводов.</w:t>
      </w:r>
    </w:p>
    <w:p w:rsidR="00BF4F8F" w:rsidRPr="00C21723" w:rsidRDefault="00BF4F8F" w:rsidP="00FF4A4F">
      <w:pPr>
        <w:pStyle w:val="a3"/>
        <w:tabs>
          <w:tab w:val="left" w:pos="851"/>
        </w:tabs>
        <w:spacing w:line="360" w:lineRule="auto"/>
        <w:ind w:firstLine="851"/>
      </w:pPr>
      <w:r w:rsidRPr="00C21723">
        <w:t>Статистика позволяет людям работать в различных областях, и на основании статистических данных и исследований принимать определенные решения.</w:t>
      </w:r>
      <w:r w:rsidR="00FF4A4F">
        <w:t xml:space="preserve"> </w:t>
      </w:r>
      <w:r w:rsidRPr="00C21723">
        <w:t>Сейчас статистика занимает центральное место почти во всех областях, включая промышленность, торговлю, экономику, математику, психологию и т.д., поэтому применение статистики очень широко. Рассмотрим практическое применение статистики</w:t>
      </w:r>
      <w:r w:rsidR="00A8031B">
        <w:t xml:space="preserve"> в некоторых сферах</w:t>
      </w:r>
      <w:r w:rsidRPr="00C21723">
        <w:t>:</w:t>
      </w:r>
    </w:p>
    <w:p w:rsidR="00FF4A4F" w:rsidRDefault="00BF4F8F" w:rsidP="00FF4A4F">
      <w:pPr>
        <w:pStyle w:val="a3"/>
        <w:spacing w:line="360" w:lineRule="auto"/>
      </w:pPr>
      <w:r w:rsidRPr="00C21723">
        <w:t>· Бизнес</w:t>
      </w:r>
      <w:r w:rsidR="005F3556">
        <w:t xml:space="preserve">. </w:t>
      </w:r>
      <w:r w:rsidRPr="00C21723">
        <w:t>Предприниматели могут принимать правильные решения о местоположении бизнеса, маркетинге своей продукции, финансовых и производственных ресурсах и т.д.</w:t>
      </w:r>
    </w:p>
    <w:p w:rsidR="00BF4F8F" w:rsidRPr="00C21723" w:rsidRDefault="00BF4F8F" w:rsidP="00FF4A4F">
      <w:pPr>
        <w:pStyle w:val="a3"/>
        <w:spacing w:line="360" w:lineRule="auto"/>
      </w:pPr>
      <w:r w:rsidRPr="00C21723">
        <w:t>· Экономика</w:t>
      </w:r>
      <w:r w:rsidR="005F3556">
        <w:t xml:space="preserve">. </w:t>
      </w:r>
      <w:r w:rsidRPr="00C21723">
        <w:t>В экономических исследованиях статистические методы используются для сбора и анализа данных и проверки гипотез. Взаимосвязь между спросом и предложением изучается статистическими методами; импорт и экспорт, темпы ин</w:t>
      </w:r>
      <w:r w:rsidR="00FF4A4F">
        <w:t>фляции и доход</w:t>
      </w:r>
      <w:r w:rsidR="00991439">
        <w:t>.</w:t>
      </w:r>
    </w:p>
    <w:p w:rsidR="00BF4F8F" w:rsidRPr="00C21723" w:rsidRDefault="00BF4F8F" w:rsidP="00FF4A4F">
      <w:pPr>
        <w:pStyle w:val="a3"/>
        <w:spacing w:line="360" w:lineRule="auto"/>
      </w:pPr>
      <w:r w:rsidRPr="00C21723">
        <w:t>· Банковское дело</w:t>
      </w:r>
      <w:r w:rsidR="005F3556">
        <w:t xml:space="preserve">. </w:t>
      </w:r>
      <w:r w:rsidRPr="00C21723">
        <w:t>Банки используют статистические данные для различных целей. К примеру, банкиры используют статистические подходы, основанные на вероятностной оценке количества вкладов и их требований на определенный день.</w:t>
      </w:r>
    </w:p>
    <w:p w:rsidR="00FF4A4F" w:rsidRPr="00A8031B" w:rsidRDefault="00BF4F8F" w:rsidP="00A8031B">
      <w:pPr>
        <w:pStyle w:val="a3"/>
        <w:spacing w:line="360" w:lineRule="auto"/>
      </w:pPr>
      <w:r w:rsidRPr="00C21723">
        <w:t>· Государственное Управление (Администрация)</w:t>
      </w:r>
      <w:r w:rsidR="005F3556">
        <w:t xml:space="preserve">. </w:t>
      </w:r>
      <w:r w:rsidRPr="00C21723">
        <w:t xml:space="preserve">Различные государственные стратегии основаны на статистических данных. </w:t>
      </w:r>
    </w:p>
    <w:p w:rsidR="00DC7CA9" w:rsidRDefault="00D478D6" w:rsidP="00FF4A4F">
      <w:pPr>
        <w:pStyle w:val="a3"/>
        <w:spacing w:line="360" w:lineRule="auto"/>
        <w:jc w:val="center"/>
        <w:rPr>
          <w:b/>
        </w:rPr>
      </w:pPr>
      <w:r w:rsidRPr="00C21723">
        <w:rPr>
          <w:b/>
        </w:rPr>
        <w:lastRenderedPageBreak/>
        <w:t>2.</w:t>
      </w:r>
      <w:r w:rsidR="001D6CE9">
        <w:rPr>
          <w:b/>
        </w:rPr>
        <w:t xml:space="preserve">2. </w:t>
      </w:r>
      <w:r w:rsidR="00DC7CA9" w:rsidRPr="00C21723">
        <w:rPr>
          <w:b/>
        </w:rPr>
        <w:t xml:space="preserve"> </w:t>
      </w:r>
      <w:r w:rsidRPr="00C21723">
        <w:rPr>
          <w:b/>
        </w:rPr>
        <w:t>Потребительская корзина</w:t>
      </w:r>
      <w:r w:rsidR="00301A3E">
        <w:rPr>
          <w:b/>
        </w:rPr>
        <w:t>.</w:t>
      </w:r>
    </w:p>
    <w:p w:rsidR="00301A3E" w:rsidRPr="00C21723" w:rsidRDefault="00301A3E" w:rsidP="00FF4A4F">
      <w:pPr>
        <w:pStyle w:val="a3"/>
        <w:spacing w:line="360" w:lineRule="auto"/>
        <w:jc w:val="center"/>
        <w:rPr>
          <w:b/>
        </w:rPr>
      </w:pPr>
      <w:r>
        <w:rPr>
          <w:b/>
        </w:rPr>
        <w:t>2.</w:t>
      </w:r>
      <w:r w:rsidR="001D6CE9">
        <w:rPr>
          <w:b/>
        </w:rPr>
        <w:t>2.</w:t>
      </w:r>
      <w:r>
        <w:rPr>
          <w:b/>
        </w:rPr>
        <w:t>1. Определение.</w:t>
      </w:r>
    </w:p>
    <w:p w:rsidR="00F653DB" w:rsidRPr="00991439" w:rsidRDefault="00DC7CA9" w:rsidP="00F653DB">
      <w:pPr>
        <w:spacing w:line="360" w:lineRule="auto"/>
        <w:ind w:firstLine="851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653DB">
        <w:rPr>
          <w:rFonts w:ascii="Times New Roman" w:hAnsi="Times New Roman" w:cs="Times New Roman"/>
          <w:b/>
          <w:sz w:val="24"/>
          <w:szCs w:val="24"/>
        </w:rPr>
        <w:t>Потребительской корзиной</w:t>
      </w:r>
      <w:r w:rsidRPr="00F653DB">
        <w:rPr>
          <w:rFonts w:ascii="Times New Roman" w:hAnsi="Times New Roman" w:cs="Times New Roman"/>
          <w:sz w:val="24"/>
          <w:szCs w:val="24"/>
        </w:rPr>
        <w:t xml:space="preserve"> принято называть продуктовый набор, перечень непродовольственных товаров и услуг, которые необходимы для человека, его здоровья и удовлетворения минимальных потребностей. Это именно тот минимум, который </w:t>
      </w:r>
      <w:r w:rsidR="00F653DB" w:rsidRPr="00F653DB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F653DB">
        <w:rPr>
          <w:rFonts w:ascii="Times New Roman" w:hAnsi="Times New Roman" w:cs="Times New Roman"/>
          <w:sz w:val="24"/>
          <w:szCs w:val="24"/>
          <w:shd w:val="clear" w:color="auto" w:fill="FFFFFF"/>
        </w:rPr>
        <w:t>еобходим</w:t>
      </w:r>
      <w:r w:rsidR="00F653DB" w:rsidRPr="00C217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жизнедеятельности человека</w:t>
      </w:r>
      <w:r w:rsidR="00F653D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21723" w:rsidRPr="00C21723" w:rsidRDefault="00DC7CA9" w:rsidP="00FF4A4F">
      <w:pPr>
        <w:shd w:val="clear" w:color="auto" w:fill="FFFFFF"/>
        <w:spacing w:after="375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товаров и услуг устанавливается для каждой из основных социально-демографических групп не реже одного раза в пять лет, что следует из требований законов от 24.10.1997 134-ФЗ, от 03.12.2012 № 227-ФЗ, а также Постановления Правительства от 28.01.2013 № 54. Население в связи с этим разделяется на:</w:t>
      </w:r>
      <w:r w:rsidR="00991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трудоспособных граждан, </w:t>
      </w:r>
      <w:r w:rsidRPr="00C2172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</w:t>
      </w:r>
      <w:r w:rsidR="00991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достигших пенсионного возраста и </w:t>
      </w:r>
      <w:r w:rsidRPr="00C2172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детей.</w:t>
      </w:r>
    </w:p>
    <w:p w:rsidR="00323A6B" w:rsidRDefault="00323A6B" w:rsidP="00FF4A4F">
      <w:pPr>
        <w:shd w:val="clear" w:color="auto" w:fill="FFFFFF"/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C21723" w:rsidRPr="00C21723">
        <w:rPr>
          <w:rFonts w:ascii="Times New Roman" w:eastAsia="Times New Roman" w:hAnsi="Times New Roman" w:cs="Times New Roman"/>
          <w:sz w:val="24"/>
          <w:szCs w:val="24"/>
        </w:rPr>
        <w:t>азмер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потребительской корзины </w:t>
      </w:r>
      <w:r w:rsidR="00C21723" w:rsidRPr="00C21723">
        <w:rPr>
          <w:rFonts w:ascii="Times New Roman" w:eastAsia="Times New Roman" w:hAnsi="Times New Roman" w:cs="Times New Roman"/>
          <w:sz w:val="24"/>
          <w:szCs w:val="24"/>
        </w:rPr>
        <w:t>даёт наглядное представление о реальных величинах расходов каждого, отдельно взятого гражданина. В отличие от отвлечённых и абстрактных статистических исследований, данный инструмент даёт реальное представление о минимальном бюджете россиянина на каждый год. Таким образом, </w:t>
      </w:r>
      <w:hyperlink r:id="rId8" w:tooltip="Прожиточный минимум пенсионера в субъекте РФ на 2019 год" w:history="1">
        <w:r w:rsidR="00C21723" w:rsidRPr="00C21723">
          <w:rPr>
            <w:rFonts w:ascii="Times New Roman" w:eastAsia="Times New Roman" w:hAnsi="Times New Roman" w:cs="Times New Roman"/>
            <w:sz w:val="24"/>
            <w:szCs w:val="24"/>
          </w:rPr>
          <w:t>прожиточный минимум</w:t>
        </w:r>
      </w:hyperlink>
      <w:r w:rsidR="00C21723" w:rsidRPr="00C21723">
        <w:rPr>
          <w:rFonts w:ascii="Times New Roman" w:eastAsia="Times New Roman" w:hAnsi="Times New Roman" w:cs="Times New Roman"/>
          <w:sz w:val="24"/>
          <w:szCs w:val="24"/>
        </w:rPr>
        <w:t> и потребительская корзина прочно связаны между собой.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1723" w:rsidRPr="00C21723">
        <w:rPr>
          <w:rFonts w:ascii="Times New Roman" w:eastAsia="Times New Roman" w:hAnsi="Times New Roman" w:cs="Times New Roman"/>
          <w:sz w:val="24"/>
          <w:szCs w:val="24"/>
        </w:rPr>
        <w:t>Потребительская корзина в РФ, хотя и является близким по значению к прожиточному минимуму индикатором благосостояния населения</w:t>
      </w:r>
      <w:r w:rsidR="00F653DB">
        <w:rPr>
          <w:rFonts w:ascii="Times New Roman" w:eastAsia="Times New Roman" w:hAnsi="Times New Roman" w:cs="Times New Roman"/>
          <w:sz w:val="24"/>
          <w:szCs w:val="24"/>
        </w:rPr>
        <w:t xml:space="preserve">, но </w:t>
      </w:r>
      <w:r w:rsidR="007A3CA4">
        <w:rPr>
          <w:rFonts w:ascii="Times New Roman" w:eastAsia="Times New Roman" w:hAnsi="Times New Roman" w:cs="Times New Roman"/>
          <w:sz w:val="24"/>
          <w:szCs w:val="24"/>
        </w:rPr>
        <w:t>не отождествляет его.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1723" w:rsidRPr="00C21723">
        <w:rPr>
          <w:rFonts w:ascii="Times New Roman" w:eastAsia="Times New Roman" w:hAnsi="Times New Roman" w:cs="Times New Roman"/>
          <w:sz w:val="24"/>
          <w:szCs w:val="24"/>
        </w:rPr>
        <w:t xml:space="preserve"> Прожиточный минимум выражается в денежной величине и определяет некую сумму, требуемую человеку для удовлетворения его жизненных потребностей. </w:t>
      </w:r>
    </w:p>
    <w:p w:rsidR="00C21723" w:rsidRPr="00C21723" w:rsidRDefault="00C21723" w:rsidP="00FF4A4F">
      <w:pPr>
        <w:shd w:val="clear" w:color="auto" w:fill="FFFFFF"/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Расчёт стоимости потребительской корзины, в совокупности с другими факторами, позволяет установить:</w:t>
      </w:r>
    </w:p>
    <w:p w:rsidR="00C21723" w:rsidRPr="00C21723" w:rsidRDefault="001D1B1F" w:rsidP="00FF4A4F">
      <w:pPr>
        <w:numPr>
          <w:ilvl w:val="0"/>
          <w:numId w:val="2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hyperlink r:id="rId9" w:tooltip="Минимальная пенсия в России по регионам на 2019 год" w:history="1">
        <w:r w:rsidR="00C21723" w:rsidRPr="00C21723">
          <w:rPr>
            <w:rFonts w:ascii="Times New Roman" w:eastAsia="Times New Roman" w:hAnsi="Times New Roman" w:cs="Times New Roman"/>
            <w:sz w:val="24"/>
            <w:szCs w:val="24"/>
          </w:rPr>
          <w:t>Минимальный</w:t>
        </w:r>
      </w:hyperlink>
      <w:r w:rsidR="00C21723" w:rsidRPr="00C21723">
        <w:rPr>
          <w:rFonts w:ascii="Times New Roman" w:eastAsia="Times New Roman" w:hAnsi="Times New Roman" w:cs="Times New Roman"/>
          <w:sz w:val="24"/>
          <w:szCs w:val="24"/>
        </w:rPr>
        <w:t> размер доходов, необходимых гражданину для проживания в РФ.</w:t>
      </w:r>
    </w:p>
    <w:p w:rsidR="00C21723" w:rsidRPr="00C21723" w:rsidRDefault="00C21723" w:rsidP="00FF4A4F">
      <w:pPr>
        <w:numPr>
          <w:ilvl w:val="0"/>
          <w:numId w:val="2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Изменение социальных и экономических тенденций в лучшую или худшую сторону.</w:t>
      </w:r>
    </w:p>
    <w:p w:rsidR="00C21723" w:rsidRPr="00C21723" w:rsidRDefault="00C21723" w:rsidP="00FF4A4F">
      <w:pPr>
        <w:numPr>
          <w:ilvl w:val="0"/>
          <w:numId w:val="2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Определить минимальный допустимый размер прожиточного минимума, установить необходимые величины </w:t>
      </w:r>
      <w:hyperlink r:id="rId10" w:tooltip="Социальная пенсия в 2019 году" w:history="1">
        <w:r w:rsidRPr="00C21723">
          <w:rPr>
            <w:rFonts w:ascii="Times New Roman" w:eastAsia="Times New Roman" w:hAnsi="Times New Roman" w:cs="Times New Roman"/>
            <w:sz w:val="24"/>
            <w:szCs w:val="24"/>
          </w:rPr>
          <w:t>социальных</w:t>
        </w:r>
      </w:hyperlink>
      <w:r w:rsidRPr="00C21723">
        <w:rPr>
          <w:rFonts w:ascii="Times New Roman" w:eastAsia="Times New Roman" w:hAnsi="Times New Roman" w:cs="Times New Roman"/>
          <w:sz w:val="24"/>
          <w:szCs w:val="24"/>
        </w:rPr>
        <w:t> выплат.</w:t>
      </w:r>
    </w:p>
    <w:p w:rsidR="00C21723" w:rsidRPr="00C21723" w:rsidRDefault="00C21723" w:rsidP="00FF4A4F">
      <w:pPr>
        <w:numPr>
          <w:ilvl w:val="0"/>
          <w:numId w:val="2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Сравнить реальную стоимость жизни в различных регионах страны.</w:t>
      </w:r>
    </w:p>
    <w:p w:rsidR="00C21723" w:rsidRPr="00C21723" w:rsidRDefault="00C21723" w:rsidP="00FF4A4F">
      <w:pPr>
        <w:numPr>
          <w:ilvl w:val="0"/>
          <w:numId w:val="2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Получить сравнительные данные с социально-экономическим положением в других государствах.</w:t>
      </w:r>
    </w:p>
    <w:p w:rsidR="00C21723" w:rsidRPr="00301A3E" w:rsidRDefault="001D6CE9" w:rsidP="00FF4A4F">
      <w:pPr>
        <w:shd w:val="clear" w:color="auto" w:fill="FFFFFF"/>
        <w:spacing w:before="418" w:after="279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2.2.2. </w:t>
      </w:r>
      <w:r w:rsidR="00C21723" w:rsidRPr="00301A3E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 и структура </w:t>
      </w:r>
      <w:r w:rsidR="005B28B0">
        <w:rPr>
          <w:rFonts w:ascii="Times New Roman" w:eastAsia="Times New Roman" w:hAnsi="Times New Roman" w:cs="Times New Roman"/>
          <w:b/>
          <w:sz w:val="24"/>
          <w:szCs w:val="24"/>
        </w:rPr>
        <w:t xml:space="preserve">потребительской корзины </w:t>
      </w:r>
      <w:r w:rsidR="00C21723" w:rsidRPr="00301A3E">
        <w:rPr>
          <w:rFonts w:ascii="Times New Roman" w:eastAsia="Times New Roman" w:hAnsi="Times New Roman" w:cs="Times New Roman"/>
          <w:b/>
          <w:sz w:val="24"/>
          <w:szCs w:val="24"/>
        </w:rPr>
        <w:t>для граждан разных возрастов</w:t>
      </w:r>
      <w:r w:rsidR="00301A3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21723" w:rsidRPr="00C21723" w:rsidRDefault="00C21723" w:rsidP="00FF4A4F">
      <w:pPr>
        <w:shd w:val="clear" w:color="auto" w:fill="FFFFFF"/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 xml:space="preserve">Состав потребительской корзины на 2021 год по-прежнему регламентирован положениями, установленными законом №227. Предварительно, пересмотр комплекта продуктового набора планировалось производить каждые пять лет. Но за прошедшие семь лет никаких изменений, касающихся структуры и состава потребительской корзины не произошло. В декабре 2017г. был принят ФЗ №421, согласно которому очередной пересмотр перечня продуктов и количества норм потребления должен произойти не ранее 31.12.2020г. Связано это, прежде всего, с начавшимися в 2014 году внутриэкономическими проблемами. Следовательно, в 2021 состав потребительской корзины </w:t>
      </w:r>
      <w:r w:rsidR="005B28B0">
        <w:rPr>
          <w:rFonts w:ascii="Times New Roman" w:eastAsia="Times New Roman" w:hAnsi="Times New Roman" w:cs="Times New Roman"/>
          <w:sz w:val="24"/>
          <w:szCs w:val="24"/>
        </w:rPr>
        <w:t>(продуктовой</w:t>
      </w:r>
      <w:r w:rsidR="00C8699D">
        <w:rPr>
          <w:rFonts w:ascii="Times New Roman" w:eastAsia="Times New Roman" w:hAnsi="Times New Roman" w:cs="Times New Roman"/>
          <w:sz w:val="24"/>
          <w:szCs w:val="24"/>
        </w:rPr>
        <w:t xml:space="preserve"> части) 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t>останется неизменным</w:t>
      </w:r>
      <w:r w:rsidR="00323A6B">
        <w:rPr>
          <w:rFonts w:ascii="Times New Roman" w:eastAsia="Times New Roman" w:hAnsi="Times New Roman" w:cs="Times New Roman"/>
          <w:sz w:val="24"/>
          <w:szCs w:val="24"/>
        </w:rPr>
        <w:t xml:space="preserve"> (см. Приложение 1)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1723" w:rsidRPr="00C21723" w:rsidRDefault="00C21723" w:rsidP="00FF4A4F">
      <w:pPr>
        <w:shd w:val="clear" w:color="auto" w:fill="FFFFFF"/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Как видим, потребительская корзина в России на 2021 год различна для разных категорий граждан. Происходит такая дифференциация из-за различных потребностей лиц разных возрастов в определённых группах продуктов. Например, как видно из таблицы, минимальное потребление фруктов и молока детьми гораздо больше, нежели у работающих лиц или пенсионеров. Трудоспособные граждане, наоборот, больше потребляют мучных изделий, крупы и мяса.</w:t>
      </w:r>
    </w:p>
    <w:p w:rsidR="00C21723" w:rsidRPr="00C21723" w:rsidRDefault="00C21723" w:rsidP="00FF4A4F">
      <w:pPr>
        <w:shd w:val="clear" w:color="auto" w:fill="FFFFFF"/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Но данные расчеты, произведённые в 2012 году экспертами Росстата, вовсе не совпадают с размерами минимальной потребительской корзины в России, рассчитанной специалистами-медиками. Эти</w:t>
      </w:r>
      <w:r w:rsidR="00301A3E">
        <w:rPr>
          <w:rFonts w:ascii="Times New Roman" w:eastAsia="Times New Roman" w:hAnsi="Times New Roman" w:cs="Times New Roman"/>
          <w:sz w:val="24"/>
          <w:szCs w:val="24"/>
        </w:rPr>
        <w:t xml:space="preserve"> данные приведены в таблице Приложение 2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t>, а для наглядности рядом приведён средний уровень потребления продуктов в Советском Союзе середины 1980-х годов.</w:t>
      </w:r>
      <w:r w:rsidR="00301A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t>Как видим, потребительская корзина Росстата несколько отличается от той, что рекомендована Министерством здравоохранения для рационально</w:t>
      </w:r>
      <w:r w:rsidR="005B28B0">
        <w:rPr>
          <w:rFonts w:ascii="Times New Roman" w:eastAsia="Times New Roman" w:hAnsi="Times New Roman" w:cs="Times New Roman"/>
          <w:sz w:val="24"/>
          <w:szCs w:val="24"/>
        </w:rPr>
        <w:t xml:space="preserve">го питания работающего человека (см. Приложение 3). 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t xml:space="preserve"> Она лишь характеризует возможность проживания в условиях жёсткой экономии при минимально допустимых размерах дохода.</w:t>
      </w:r>
    </w:p>
    <w:p w:rsidR="00C21723" w:rsidRPr="00301A3E" w:rsidRDefault="00301A3E" w:rsidP="00FF4A4F">
      <w:pPr>
        <w:shd w:val="clear" w:color="auto" w:fill="FFFFFF"/>
        <w:spacing w:before="418" w:after="279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1D6CE9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C21723" w:rsidRPr="00301A3E">
        <w:rPr>
          <w:rFonts w:ascii="Times New Roman" w:eastAsia="Times New Roman" w:hAnsi="Times New Roman" w:cs="Times New Roman"/>
          <w:b/>
          <w:sz w:val="24"/>
          <w:szCs w:val="24"/>
        </w:rPr>
        <w:t>Стоимость потребительской корзины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91439" w:rsidRDefault="00C21723" w:rsidP="00FF4A4F">
      <w:pPr>
        <w:shd w:val="clear" w:color="auto" w:fill="FFFFFF"/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 xml:space="preserve">Основным статистическим показателем, помимо структурного состава, выступает стоимость потребительской корзины. Исходя из этих показателей, рассчитывается размер прожиточного минимума для россиян. А начиная с прошедшего, 2018 года, от ценового размера продуктового набора зависит и устанавливаемый правительством РФ 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lastRenderedPageBreak/>
        <w:t>минимальный уровень заработной платы. Связано это с привязкой прожиточного минимума к МРОТ, который должен составлять соотношение 1 к 1.</w:t>
      </w:r>
    </w:p>
    <w:p w:rsidR="00C21723" w:rsidRPr="00C21723" w:rsidRDefault="00C21723" w:rsidP="00FF4A4F">
      <w:pPr>
        <w:shd w:val="clear" w:color="auto" w:fill="FFFFFF"/>
        <w:tabs>
          <w:tab w:val="left" w:pos="851"/>
        </w:tabs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Расчёт денежно</w:t>
      </w:r>
      <w:r w:rsidR="00301A3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t xml:space="preserve"> стоимости продуктового набора изначально производится сотрудниками территориальных статистических управлений. Поскольку стоимость продуктов в разных федеральных округах значительно отличается, то и стоимость потребите</w:t>
      </w:r>
      <w:r w:rsidR="00301A3E">
        <w:rPr>
          <w:rFonts w:ascii="Times New Roman" w:eastAsia="Times New Roman" w:hAnsi="Times New Roman" w:cs="Times New Roman"/>
          <w:sz w:val="24"/>
          <w:szCs w:val="24"/>
        </w:rPr>
        <w:t>льской корзины в 2021 году была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t xml:space="preserve"> различной, несмотря на одинаковый номенклатурный перечень. Спорный момент состоит в том, что денежная стоимость высчитывается Росстатом на основании минимальной цены на продукты питания для каждого региона. Между тем, реальная стоимость продуктового набора может быть несколько выше цен, представленных статистическим управлением.</w:t>
      </w:r>
    </w:p>
    <w:p w:rsidR="00C21723" w:rsidRDefault="00C21723" w:rsidP="00FF4A4F">
      <w:pPr>
        <w:shd w:val="clear" w:color="auto" w:fill="FFFFFF"/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 xml:space="preserve">Цена потребительской корзины на </w:t>
      </w:r>
      <w:r w:rsidR="00521401">
        <w:rPr>
          <w:rFonts w:ascii="Times New Roman" w:eastAsia="Times New Roman" w:hAnsi="Times New Roman" w:cs="Times New Roman"/>
          <w:sz w:val="24"/>
          <w:szCs w:val="24"/>
        </w:rPr>
        <w:t xml:space="preserve">декабрь 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t>2021 год по федеральным округам выглядит таким образом:</w:t>
      </w:r>
    </w:p>
    <w:p w:rsidR="00137DB0" w:rsidRPr="00137DB0" w:rsidRDefault="00137DB0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37DB0">
        <w:rPr>
          <w:rFonts w:ascii="Times New Roman" w:eastAsia="Times New Roman" w:hAnsi="Times New Roman" w:cs="Times New Roman"/>
          <w:sz w:val="24"/>
          <w:szCs w:val="24"/>
        </w:rPr>
        <w:t>Северо-Запад</w:t>
      </w:r>
      <w:r>
        <w:rPr>
          <w:rFonts w:ascii="Times New Roman" w:eastAsia="Times New Roman" w:hAnsi="Times New Roman" w:cs="Times New Roman"/>
          <w:sz w:val="24"/>
          <w:szCs w:val="24"/>
        </w:rPr>
        <w:t>ный ФО</w:t>
      </w:r>
      <w:r w:rsidRPr="00137DB0">
        <w:rPr>
          <w:rFonts w:ascii="Times New Roman" w:eastAsia="Times New Roman" w:hAnsi="Times New Roman" w:cs="Times New Roman"/>
          <w:sz w:val="24"/>
          <w:szCs w:val="24"/>
        </w:rPr>
        <w:t xml:space="preserve"> – 11,7 тыс. руб.</w:t>
      </w:r>
    </w:p>
    <w:p w:rsidR="00137DB0" w:rsidRPr="00137DB0" w:rsidRDefault="00521401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Центральный ФО – 10,8</w:t>
      </w:r>
      <w:r w:rsidR="00137DB0" w:rsidRPr="00137DB0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137DB0" w:rsidRPr="00137DB0" w:rsidRDefault="00521401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Южный ФО – 10,1</w:t>
      </w:r>
      <w:r w:rsidR="00137DB0" w:rsidRPr="00137DB0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137DB0" w:rsidRPr="00137DB0" w:rsidRDefault="00137DB0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Северок</w:t>
      </w:r>
      <w:r w:rsidRPr="00137DB0">
        <w:rPr>
          <w:rFonts w:ascii="Times New Roman" w:eastAsia="Times New Roman" w:hAnsi="Times New Roman" w:cs="Times New Roman"/>
          <w:sz w:val="24"/>
          <w:szCs w:val="24"/>
        </w:rPr>
        <w:t>авказ</w:t>
      </w:r>
      <w:r>
        <w:rPr>
          <w:rFonts w:ascii="Times New Roman" w:eastAsia="Times New Roman" w:hAnsi="Times New Roman" w:cs="Times New Roman"/>
          <w:sz w:val="24"/>
          <w:szCs w:val="24"/>
        </w:rPr>
        <w:t>ский ФО</w:t>
      </w:r>
      <w:r w:rsidR="00521401">
        <w:rPr>
          <w:rFonts w:ascii="Times New Roman" w:eastAsia="Times New Roman" w:hAnsi="Times New Roman" w:cs="Times New Roman"/>
          <w:sz w:val="24"/>
          <w:szCs w:val="24"/>
        </w:rPr>
        <w:t xml:space="preserve"> – 10,3</w:t>
      </w:r>
      <w:r w:rsidRPr="00137DB0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137DB0" w:rsidRPr="00137DB0" w:rsidRDefault="00137DB0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Приволжский ФО</w:t>
      </w:r>
      <w:r w:rsidR="00521401">
        <w:rPr>
          <w:rFonts w:ascii="Times New Roman" w:eastAsia="Times New Roman" w:hAnsi="Times New Roman" w:cs="Times New Roman"/>
          <w:sz w:val="24"/>
          <w:szCs w:val="24"/>
        </w:rPr>
        <w:t xml:space="preserve"> – 9,5</w:t>
      </w:r>
      <w:r w:rsidRPr="00137DB0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137DB0" w:rsidRPr="00137DB0" w:rsidRDefault="00137DB0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37DB0">
        <w:rPr>
          <w:rFonts w:ascii="Times New Roman" w:eastAsia="Times New Roman" w:hAnsi="Times New Roman" w:cs="Times New Roman"/>
          <w:sz w:val="24"/>
          <w:szCs w:val="24"/>
        </w:rPr>
        <w:t>Урал</w:t>
      </w:r>
      <w:r w:rsidR="00B53E9F">
        <w:rPr>
          <w:rFonts w:ascii="Times New Roman" w:eastAsia="Times New Roman" w:hAnsi="Times New Roman" w:cs="Times New Roman"/>
          <w:sz w:val="24"/>
          <w:szCs w:val="24"/>
        </w:rPr>
        <w:t>ьский ФО</w:t>
      </w:r>
      <w:r w:rsidR="00521401">
        <w:rPr>
          <w:rFonts w:ascii="Times New Roman" w:eastAsia="Times New Roman" w:hAnsi="Times New Roman" w:cs="Times New Roman"/>
          <w:sz w:val="24"/>
          <w:szCs w:val="24"/>
        </w:rPr>
        <w:t xml:space="preserve"> – 10,8</w:t>
      </w:r>
      <w:r w:rsidRPr="00137DB0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137DB0" w:rsidRPr="00137DB0" w:rsidRDefault="00B53E9F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Сибирский ФО</w:t>
      </w:r>
      <w:r w:rsidR="00521401">
        <w:rPr>
          <w:rFonts w:ascii="Times New Roman" w:eastAsia="Times New Roman" w:hAnsi="Times New Roman" w:cs="Times New Roman"/>
          <w:sz w:val="24"/>
          <w:szCs w:val="24"/>
        </w:rPr>
        <w:t xml:space="preserve"> – 10,5</w:t>
      </w:r>
      <w:r w:rsidR="00137DB0" w:rsidRPr="00137DB0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137DB0" w:rsidRPr="00137DB0" w:rsidRDefault="00B53E9F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Дальневосточный ФО</w:t>
      </w:r>
      <w:r w:rsidR="00521401">
        <w:rPr>
          <w:rFonts w:ascii="Times New Roman" w:eastAsia="Times New Roman" w:hAnsi="Times New Roman" w:cs="Times New Roman"/>
          <w:sz w:val="24"/>
          <w:szCs w:val="24"/>
        </w:rPr>
        <w:t xml:space="preserve"> – 13,4</w:t>
      </w:r>
      <w:r w:rsidR="00137DB0" w:rsidRPr="00137DB0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137DB0" w:rsidRPr="00137DB0" w:rsidRDefault="00137DB0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37DB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53E9F">
        <w:rPr>
          <w:rFonts w:ascii="Times New Roman" w:eastAsia="Times New Roman" w:hAnsi="Times New Roman" w:cs="Times New Roman"/>
          <w:sz w:val="24"/>
          <w:szCs w:val="24"/>
        </w:rPr>
        <w:t>анкт</w:t>
      </w:r>
      <w:r w:rsidR="00521401">
        <w:rPr>
          <w:rFonts w:ascii="Times New Roman" w:eastAsia="Times New Roman" w:hAnsi="Times New Roman" w:cs="Times New Roman"/>
          <w:sz w:val="24"/>
          <w:szCs w:val="24"/>
        </w:rPr>
        <w:t>-Петербург – 11,8</w:t>
      </w:r>
      <w:r w:rsidRPr="00137DB0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137DB0" w:rsidRPr="00137DB0" w:rsidRDefault="00521401" w:rsidP="00FF4A4F">
      <w:pPr>
        <w:numPr>
          <w:ilvl w:val="0"/>
          <w:numId w:val="3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Москва – 12,6</w:t>
      </w:r>
      <w:r w:rsidR="00137DB0" w:rsidRPr="00137DB0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C21723" w:rsidRPr="00C21723" w:rsidRDefault="00C21723" w:rsidP="00FF4A4F">
      <w:pPr>
        <w:shd w:val="clear" w:color="auto" w:fill="FFFFFF"/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 xml:space="preserve">Исходя из этих региональных данных, Росстат высчитывает среднероссийские ценовые  показатели продовольственной корзины населения. </w:t>
      </w:r>
      <w:r w:rsidR="00780124">
        <w:rPr>
          <w:rFonts w:ascii="Times New Roman" w:eastAsia="Times New Roman" w:hAnsi="Times New Roman" w:cs="Times New Roman"/>
          <w:sz w:val="24"/>
          <w:szCs w:val="24"/>
        </w:rPr>
        <w:t>Таким образом, потребительска</w:t>
      </w:r>
      <w:r w:rsidR="00521401">
        <w:rPr>
          <w:rFonts w:ascii="Times New Roman" w:eastAsia="Times New Roman" w:hAnsi="Times New Roman" w:cs="Times New Roman"/>
          <w:sz w:val="24"/>
          <w:szCs w:val="24"/>
        </w:rPr>
        <w:t>я корзина РФ составляет 10469,60</w:t>
      </w:r>
      <w:r w:rsidR="00780124">
        <w:rPr>
          <w:rFonts w:ascii="Times New Roman" w:eastAsia="Times New Roman" w:hAnsi="Times New Roman" w:cs="Times New Roman"/>
          <w:sz w:val="24"/>
          <w:szCs w:val="24"/>
        </w:rPr>
        <w:t xml:space="preserve"> рублей. </w:t>
      </w:r>
      <w:r w:rsidRPr="00C21723">
        <w:rPr>
          <w:rFonts w:ascii="Times New Roman" w:eastAsia="Times New Roman" w:hAnsi="Times New Roman" w:cs="Times New Roman"/>
          <w:sz w:val="24"/>
          <w:szCs w:val="24"/>
        </w:rPr>
        <w:t>Размер потребительской корзины 2021 года для разных групп граждан РФ в денежном исчислении составляет:</w:t>
      </w:r>
    </w:p>
    <w:p w:rsidR="00C21723" w:rsidRPr="00C21723" w:rsidRDefault="00C21723" w:rsidP="00FF4A4F">
      <w:pPr>
        <w:numPr>
          <w:ilvl w:val="0"/>
          <w:numId w:val="4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Взрослые трудоспособные лица – 10 800 руб.</w:t>
      </w:r>
    </w:p>
    <w:p w:rsidR="00C21723" w:rsidRPr="00C21723" w:rsidRDefault="00C21723" w:rsidP="00FF4A4F">
      <w:pPr>
        <w:numPr>
          <w:ilvl w:val="0"/>
          <w:numId w:val="4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Пенсионеры – 8 200 руб.</w:t>
      </w:r>
    </w:p>
    <w:p w:rsidR="00C21723" w:rsidRPr="00C21723" w:rsidRDefault="00C21723" w:rsidP="00FF4A4F">
      <w:pPr>
        <w:numPr>
          <w:ilvl w:val="0"/>
          <w:numId w:val="4"/>
        </w:numPr>
        <w:shd w:val="clear" w:color="auto" w:fill="FFFFFF"/>
        <w:spacing w:after="70" w:line="36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t>Дети – 9 900 руб.</w:t>
      </w:r>
    </w:p>
    <w:p w:rsidR="00C21723" w:rsidRPr="00C21723" w:rsidRDefault="00C21723" w:rsidP="00FF4A4F">
      <w:pPr>
        <w:shd w:val="clear" w:color="auto" w:fill="FFFFFF"/>
        <w:spacing w:after="279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21723">
        <w:rPr>
          <w:rFonts w:ascii="Times New Roman" w:eastAsia="Times New Roman" w:hAnsi="Times New Roman" w:cs="Times New Roman"/>
          <w:sz w:val="24"/>
          <w:szCs w:val="24"/>
        </w:rPr>
        <w:lastRenderedPageBreak/>
        <w:t>Среднемесячная стоимость минимального продуктового набора вычисляется простым делением годовой суммы на 12 (количество месяцев в году). Таким же образом происходит вычисление цены суточной корзины для каждой категории населения. Стоимость продуктового набора прямо влияет и на расчёт потребления населением непродовольственных товаров и услуг. Так, цена потребительских товаров в годовом исчислении должна равняться ½ суммы продуктового набора. Также, 50% от его стоимости составляют среднестатистические траты человека на различные услуги – </w:t>
      </w:r>
      <w:hyperlink r:id="rId11" w:tooltip="Коммунальные льготы пенсионерам" w:history="1">
        <w:r w:rsidRPr="00C21723">
          <w:rPr>
            <w:rFonts w:ascii="Times New Roman" w:eastAsia="Times New Roman" w:hAnsi="Times New Roman" w:cs="Times New Roman"/>
            <w:sz w:val="24"/>
            <w:szCs w:val="24"/>
          </w:rPr>
          <w:t>коммунальные</w:t>
        </w:r>
      </w:hyperlink>
      <w:r w:rsidRPr="00C21723">
        <w:rPr>
          <w:rFonts w:ascii="Times New Roman" w:eastAsia="Times New Roman" w:hAnsi="Times New Roman" w:cs="Times New Roman"/>
          <w:sz w:val="24"/>
          <w:szCs w:val="24"/>
        </w:rPr>
        <w:t> платежи, проезд в общественном транспорте и т.д.</w:t>
      </w:r>
    </w:p>
    <w:p w:rsidR="00BF4F8F" w:rsidRPr="00C21723" w:rsidRDefault="002542EC" w:rsidP="00FF4A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D6CE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="00DC7CA9" w:rsidRPr="00C21723">
        <w:rPr>
          <w:rFonts w:ascii="Times New Roman" w:hAnsi="Times New Roman" w:cs="Times New Roman"/>
          <w:b/>
          <w:sz w:val="24"/>
          <w:szCs w:val="24"/>
        </w:rPr>
        <w:t xml:space="preserve"> Отличие потребительско</w:t>
      </w:r>
      <w:r w:rsidR="000724C2">
        <w:rPr>
          <w:rFonts w:ascii="Times New Roman" w:hAnsi="Times New Roman" w:cs="Times New Roman"/>
          <w:b/>
          <w:sz w:val="24"/>
          <w:szCs w:val="24"/>
        </w:rPr>
        <w:t xml:space="preserve">й корзины РФ и Архангельской </w:t>
      </w:r>
      <w:r w:rsidR="00DC7CA9" w:rsidRPr="00C21723">
        <w:rPr>
          <w:rFonts w:ascii="Times New Roman" w:hAnsi="Times New Roman" w:cs="Times New Roman"/>
          <w:b/>
          <w:sz w:val="24"/>
          <w:szCs w:val="24"/>
        </w:rPr>
        <w:t>области</w:t>
      </w:r>
      <w:r w:rsidR="000724C2">
        <w:rPr>
          <w:rFonts w:ascii="Times New Roman" w:hAnsi="Times New Roman" w:cs="Times New Roman"/>
          <w:b/>
          <w:sz w:val="24"/>
          <w:szCs w:val="24"/>
        </w:rPr>
        <w:t>.</w:t>
      </w:r>
    </w:p>
    <w:p w:rsidR="000724C2" w:rsidRPr="000724C2" w:rsidRDefault="000724C2" w:rsidP="00FF4A4F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724C2">
        <w:rPr>
          <w:rFonts w:ascii="Times New Roman" w:hAnsi="Times New Roman" w:cs="Times New Roman"/>
          <w:sz w:val="24"/>
          <w:szCs w:val="24"/>
        </w:rPr>
        <w:t xml:space="preserve"> Для определения потребительской корзины территория Архангельской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разделяется на две зоны, сформированные в зависимости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факторов, влияющих на особенности потребления продуктов питания: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зона II - город Северодвинск; районы: Лешуконский, Мезенский,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Пинежский, Соловецкий; территория архипелага Новая Земля;</w:t>
      </w:r>
    </w:p>
    <w:p w:rsidR="000724C2" w:rsidRPr="000724C2" w:rsidRDefault="000724C2" w:rsidP="00FF4A4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24C2">
        <w:rPr>
          <w:rFonts w:ascii="Times New Roman" w:hAnsi="Times New Roman" w:cs="Times New Roman"/>
          <w:sz w:val="24"/>
          <w:szCs w:val="24"/>
        </w:rPr>
        <w:t>зона VI - города Архангельск, Коряжма, Котлас, Мирный, Новодвинск;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районы Вельский, Верхнетоемский, Вилегодский, Виноградовский,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Каргопольский, Коношский, Котласский, Красноборский, Ленский,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Няндомский, Онежский, Плесецкий, Приморский, Устьянский, Холмогорский,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Шенкурский.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4C2" w:rsidRPr="000724C2" w:rsidRDefault="000724C2" w:rsidP="00FF4A4F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д</w:t>
      </w:r>
      <w:r w:rsidRPr="000724C2">
        <w:rPr>
          <w:rFonts w:ascii="Times New Roman" w:hAnsi="Times New Roman" w:cs="Times New Roman"/>
          <w:sz w:val="24"/>
          <w:szCs w:val="24"/>
        </w:rPr>
        <w:t>ля определения потребительской корзины территория Архангельской</w:t>
      </w:r>
    </w:p>
    <w:p w:rsidR="000724C2" w:rsidRPr="000724C2" w:rsidRDefault="000724C2" w:rsidP="00FF4A4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24C2">
        <w:rPr>
          <w:rFonts w:ascii="Times New Roman" w:hAnsi="Times New Roman" w:cs="Times New Roman"/>
          <w:sz w:val="24"/>
          <w:szCs w:val="24"/>
        </w:rPr>
        <w:t>области в зависимости от факторов, влияющих на особенности потребления</w:t>
      </w:r>
    </w:p>
    <w:p w:rsidR="000724C2" w:rsidRPr="000724C2" w:rsidRDefault="000724C2" w:rsidP="00FF4A4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24C2">
        <w:rPr>
          <w:rFonts w:ascii="Times New Roman" w:hAnsi="Times New Roman" w:cs="Times New Roman"/>
          <w:sz w:val="24"/>
          <w:szCs w:val="24"/>
        </w:rPr>
        <w:t>непродовольственных товаров и услуг, относится к зоне с холодным и резко</w:t>
      </w:r>
    </w:p>
    <w:p w:rsidR="000724C2" w:rsidRDefault="000724C2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24C2">
        <w:rPr>
          <w:rFonts w:ascii="Times New Roman" w:hAnsi="Times New Roman" w:cs="Times New Roman"/>
          <w:sz w:val="24"/>
          <w:szCs w:val="24"/>
        </w:rPr>
        <w:t>континентальным климатом.</w:t>
      </w:r>
    </w:p>
    <w:p w:rsidR="000724C2" w:rsidRPr="000724C2" w:rsidRDefault="000724C2" w:rsidP="00FF4A4F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724C2">
        <w:rPr>
          <w:rFonts w:ascii="Times New Roman" w:hAnsi="Times New Roman" w:cs="Times New Roman"/>
          <w:sz w:val="24"/>
          <w:szCs w:val="24"/>
        </w:rPr>
        <w:t>Продукты питания, включаемые в потребительскую корзину для основных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социально-демографических групп населения в Архангельской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устанавливаются в следующих составе и объемах (в натуральных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4C2">
        <w:rPr>
          <w:rFonts w:ascii="Times New Roman" w:hAnsi="Times New Roman" w:cs="Times New Roman"/>
          <w:sz w:val="24"/>
          <w:szCs w:val="24"/>
        </w:rPr>
        <w:t>показателях):</w:t>
      </w:r>
      <w:r w:rsidR="005B28B0">
        <w:rPr>
          <w:rFonts w:ascii="Times New Roman" w:hAnsi="Times New Roman" w:cs="Times New Roman"/>
          <w:sz w:val="24"/>
          <w:szCs w:val="24"/>
        </w:rPr>
        <w:t xml:space="preserve"> см. Приложение 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A4F" w:rsidRPr="00FF4A4F" w:rsidRDefault="00AC09C0" w:rsidP="00FF4A4F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21723">
        <w:rPr>
          <w:rFonts w:ascii="Times New Roman" w:hAnsi="Times New Roman" w:cs="Times New Roman"/>
          <w:sz w:val="24"/>
          <w:szCs w:val="24"/>
        </w:rPr>
        <w:t>Если сравнить состав корзин</w:t>
      </w:r>
      <w:r w:rsidR="00912BAC" w:rsidRPr="00C21723">
        <w:rPr>
          <w:rFonts w:ascii="Times New Roman" w:hAnsi="Times New Roman" w:cs="Times New Roman"/>
          <w:sz w:val="24"/>
          <w:szCs w:val="24"/>
        </w:rPr>
        <w:t>,</w:t>
      </w:r>
      <w:r w:rsidRPr="00C21723">
        <w:rPr>
          <w:rFonts w:ascii="Times New Roman" w:hAnsi="Times New Roman" w:cs="Times New Roman"/>
          <w:sz w:val="24"/>
          <w:szCs w:val="24"/>
        </w:rPr>
        <w:t xml:space="preserve"> то можно найти сходства </w:t>
      </w:r>
      <w:r w:rsidR="0078466D">
        <w:rPr>
          <w:rFonts w:ascii="Times New Roman" w:hAnsi="Times New Roman" w:cs="Times New Roman"/>
          <w:sz w:val="24"/>
          <w:szCs w:val="24"/>
        </w:rPr>
        <w:t>в списке продуктов. А вот</w:t>
      </w:r>
      <w:r w:rsidR="00913D57">
        <w:rPr>
          <w:rFonts w:ascii="Times New Roman" w:hAnsi="Times New Roman" w:cs="Times New Roman"/>
          <w:sz w:val="24"/>
          <w:szCs w:val="24"/>
        </w:rPr>
        <w:t xml:space="preserve"> количественный состав немного</w:t>
      </w:r>
      <w:r w:rsidR="0078466D">
        <w:rPr>
          <w:rFonts w:ascii="Times New Roman" w:hAnsi="Times New Roman" w:cs="Times New Roman"/>
          <w:sz w:val="24"/>
          <w:szCs w:val="24"/>
        </w:rPr>
        <w:t xml:space="preserve"> отличается. Это можно увидеть</w:t>
      </w:r>
      <w:r w:rsidR="005B28B0">
        <w:rPr>
          <w:rFonts w:ascii="Times New Roman" w:hAnsi="Times New Roman" w:cs="Times New Roman"/>
          <w:sz w:val="24"/>
          <w:szCs w:val="24"/>
        </w:rPr>
        <w:t xml:space="preserve"> на диаграммах (см. Приложение 5</w:t>
      </w:r>
      <w:r w:rsidR="0078466D">
        <w:rPr>
          <w:rFonts w:ascii="Times New Roman" w:hAnsi="Times New Roman" w:cs="Times New Roman"/>
          <w:sz w:val="24"/>
          <w:szCs w:val="24"/>
        </w:rPr>
        <w:t xml:space="preserve">). </w:t>
      </w:r>
      <w:r w:rsidR="00B53E9F">
        <w:rPr>
          <w:rFonts w:ascii="Times New Roman" w:hAnsi="Times New Roman" w:cs="Times New Roman"/>
          <w:sz w:val="24"/>
          <w:szCs w:val="24"/>
        </w:rPr>
        <w:t>Продуктовая часть потребительской корзины Архангельской области</w:t>
      </w:r>
      <w:r w:rsidR="0023732E">
        <w:rPr>
          <w:rFonts w:ascii="Times New Roman" w:hAnsi="Times New Roman" w:cs="Times New Roman"/>
          <w:sz w:val="24"/>
          <w:szCs w:val="24"/>
        </w:rPr>
        <w:t>,</w:t>
      </w:r>
      <w:r w:rsidR="00B53E9F">
        <w:rPr>
          <w:rFonts w:ascii="Times New Roman" w:hAnsi="Times New Roman" w:cs="Times New Roman"/>
          <w:sz w:val="24"/>
          <w:szCs w:val="24"/>
        </w:rPr>
        <w:t xml:space="preserve"> </w:t>
      </w:r>
      <w:r w:rsidR="0023732E">
        <w:rPr>
          <w:rFonts w:ascii="Times New Roman" w:hAnsi="Times New Roman" w:cs="Times New Roman"/>
          <w:sz w:val="24"/>
          <w:szCs w:val="24"/>
        </w:rPr>
        <w:t xml:space="preserve">на конец 2021 года, </w:t>
      </w:r>
      <w:r w:rsidR="00B53E9F">
        <w:rPr>
          <w:rFonts w:ascii="Times New Roman" w:hAnsi="Times New Roman" w:cs="Times New Roman"/>
          <w:sz w:val="24"/>
          <w:szCs w:val="24"/>
        </w:rPr>
        <w:t xml:space="preserve">стоит </w:t>
      </w:r>
      <w:r w:rsidR="00521401">
        <w:rPr>
          <w:rFonts w:ascii="Times New Roman" w:hAnsi="Times New Roman" w:cs="Times New Roman"/>
          <w:sz w:val="24"/>
          <w:szCs w:val="24"/>
        </w:rPr>
        <w:t>6340,09</w:t>
      </w:r>
      <w:r w:rsidR="0023732E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23732E" w:rsidRPr="00237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Непищевые товары и услуги: </w:t>
      </w:r>
      <w:r w:rsidR="005214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6340,09</w:t>
      </w:r>
      <w:r w:rsidR="0023732E" w:rsidRPr="002373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</w:t>
      </w:r>
      <w:r w:rsidR="002373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лей</w:t>
      </w:r>
      <w:r w:rsidR="0023732E" w:rsidRPr="0023732E">
        <w:rPr>
          <w:rFonts w:ascii="Times New Roman" w:eastAsia="Times New Roman" w:hAnsi="Times New Roman" w:cs="Times New Roman"/>
          <w:sz w:val="24"/>
          <w:szCs w:val="24"/>
          <w:lang w:eastAsia="ru-RU"/>
        </w:rPr>
        <w:t> (100% от стоимости продуктовой потребительской корзины, согласно закону 227-ФЗ).</w:t>
      </w:r>
      <w:r w:rsidR="00237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Получается, что полностью потребит</w:t>
      </w:r>
      <w:r w:rsidR="00521401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ельская корзина составляет 12607,36 рублей</w:t>
      </w:r>
      <w:r w:rsidR="002373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21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видим</w:t>
      </w:r>
      <w:r w:rsidR="00991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это значение выше </w:t>
      </w:r>
      <w:r w:rsidR="0052140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регионального</w:t>
      </w:r>
      <w:r w:rsidR="00991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более, чем на 1000 рублей, и выше российского показателя – на 2000 рублей.</w:t>
      </w:r>
    </w:p>
    <w:p w:rsidR="00A8031B" w:rsidRDefault="00A8031B" w:rsidP="00FF4A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5A5" w:rsidRDefault="001D6CE9" w:rsidP="00FF4A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0C25A5" w:rsidRPr="000C25A5">
        <w:rPr>
          <w:rFonts w:ascii="Times New Roman" w:hAnsi="Times New Roman" w:cs="Times New Roman"/>
          <w:b/>
          <w:sz w:val="24"/>
          <w:szCs w:val="24"/>
        </w:rPr>
        <w:t>Исследовательская часть.</w:t>
      </w:r>
    </w:p>
    <w:p w:rsidR="008C0C55" w:rsidRDefault="00913A82" w:rsidP="00FF4A4F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практической части работы я провела статистические исследования с целью расчета продуктовой части потребительской корзины в МО «Ухотская». Для этого была собрана информация по ценам установленного продуктового набора </w:t>
      </w:r>
      <w:r w:rsidR="00F14223">
        <w:rPr>
          <w:rFonts w:ascii="Times New Roman" w:hAnsi="Times New Roman" w:cs="Times New Roman"/>
          <w:sz w:val="24"/>
          <w:szCs w:val="24"/>
        </w:rPr>
        <w:t>в магазине Райпо д. Ильино</w:t>
      </w:r>
      <w:r w:rsidR="00FF4A4F">
        <w:rPr>
          <w:rFonts w:ascii="Times New Roman" w:hAnsi="Times New Roman" w:cs="Times New Roman"/>
          <w:sz w:val="24"/>
          <w:szCs w:val="24"/>
        </w:rPr>
        <w:t xml:space="preserve"> (см. Приложение 6</w:t>
      </w:r>
      <w:r w:rsidR="00F14223">
        <w:rPr>
          <w:rFonts w:ascii="Times New Roman" w:hAnsi="Times New Roman" w:cs="Times New Roman"/>
          <w:sz w:val="24"/>
          <w:szCs w:val="24"/>
        </w:rPr>
        <w:t xml:space="preserve">). Для сравнения были взяты ещё и цены магазина «Пятёрочка» в г. Каргополь. </w:t>
      </w:r>
    </w:p>
    <w:p w:rsidR="005232A6" w:rsidRPr="002F5935" w:rsidRDefault="005232A6" w:rsidP="00FF4A4F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я рассчитала стоимость продуктовой корзины в 2021 и 2022 годах нашей деревни с помощью электронных таблиц</w:t>
      </w:r>
      <w:r w:rsidR="00FF4A4F">
        <w:rPr>
          <w:rFonts w:ascii="Times New Roman" w:hAnsi="Times New Roman" w:cs="Times New Roman"/>
          <w:sz w:val="24"/>
          <w:szCs w:val="24"/>
        </w:rPr>
        <w:t xml:space="preserve"> (см. Приложение 7</w:t>
      </w:r>
      <w:r w:rsidR="00494D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Для этого необходимо умножить стоимость продуктов на их необходимое количество, взятое из таблицы Приложение 4.</w:t>
      </w:r>
      <w:r w:rsidR="002F5935">
        <w:rPr>
          <w:rFonts w:ascii="Times New Roman" w:hAnsi="Times New Roman" w:cs="Times New Roman"/>
          <w:sz w:val="24"/>
          <w:szCs w:val="24"/>
        </w:rPr>
        <w:t xml:space="preserve"> Затем полученные произведения сложить</w:t>
      </w:r>
      <w:r w:rsidR="002F5935" w:rsidRPr="002F5935">
        <w:rPr>
          <w:rFonts w:ascii="Times New Roman" w:hAnsi="Times New Roman" w:cs="Times New Roman"/>
          <w:sz w:val="24"/>
          <w:szCs w:val="24"/>
        </w:rPr>
        <w:t>:</w:t>
      </w:r>
    </w:p>
    <w:p w:rsidR="002F5935" w:rsidRDefault="002F5935" w:rsidP="00FF4A4F">
      <w:pPr>
        <w:spacing w:line="36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S=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1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k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b>
        </m:sSub>
      </m:oMath>
      <w:r>
        <w:rPr>
          <w:rFonts w:ascii="Times New Roman" w:eastAsiaTheme="minorEastAsia" w:hAnsi="Times New Roman" w:cs="Times New Roman"/>
          <w:i/>
          <w:sz w:val="24"/>
          <w:szCs w:val="24"/>
        </w:rPr>
        <w:t>,</w:t>
      </w:r>
    </w:p>
    <w:p w:rsidR="002F5935" w:rsidRDefault="002F5935" w:rsidP="00FF4A4F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где</w:t>
      </w:r>
      <w:r w:rsidR="00494DCA">
        <w:rPr>
          <w:rFonts w:ascii="Times New Roman" w:eastAsiaTheme="minorEastAsia" w:hAnsi="Times New Roman" w:cs="Times New Roman"/>
          <w:sz w:val="24"/>
          <w:szCs w:val="24"/>
        </w:rPr>
        <w:t xml:space="preserve"> S – стоимость корзины,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k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- стоимость продукта, 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 количество.</m:t>
        </m:r>
      </m:oMath>
    </w:p>
    <w:p w:rsidR="00ED4710" w:rsidRDefault="00ED4710" w:rsidP="00FF4A4F">
      <w:pPr>
        <w:pStyle w:val="1"/>
        <w:shd w:val="clear" w:color="auto" w:fill="FFFFFF"/>
        <w:spacing w:before="0" w:beforeAutospacing="0" w:after="0" w:afterAutospacing="0" w:line="360" w:lineRule="auto"/>
        <w:textAlignment w:val="baseline"/>
        <w:rPr>
          <w:b w:val="0"/>
          <w:bCs w:val="0"/>
          <w:color w:val="222222"/>
          <w:sz w:val="24"/>
          <w:szCs w:val="24"/>
        </w:rPr>
      </w:pPr>
      <w:r w:rsidRPr="00ED4710">
        <w:rPr>
          <w:rFonts w:eastAsiaTheme="minorEastAsia"/>
          <w:b w:val="0"/>
          <w:sz w:val="24"/>
          <w:szCs w:val="24"/>
        </w:rPr>
        <w:t xml:space="preserve">В </w:t>
      </w:r>
      <w:r>
        <w:rPr>
          <w:rFonts w:eastAsiaTheme="minorEastAsia"/>
          <w:b w:val="0"/>
          <w:sz w:val="24"/>
          <w:szCs w:val="24"/>
        </w:rPr>
        <w:t>программе</w:t>
      </w:r>
      <w:r w:rsidRPr="00ED4710">
        <w:rPr>
          <w:b w:val="0"/>
          <w:bCs w:val="0"/>
          <w:color w:val="222222"/>
          <w:sz w:val="24"/>
          <w:szCs w:val="24"/>
        </w:rPr>
        <w:t> Excel</w:t>
      </w:r>
      <w:r>
        <w:rPr>
          <w:b w:val="0"/>
          <w:bCs w:val="0"/>
          <w:color w:val="222222"/>
          <w:sz w:val="24"/>
          <w:szCs w:val="24"/>
        </w:rPr>
        <w:t xml:space="preserve"> для такого расчёта используется формула «СУММПРОИЗВ</w:t>
      </w:r>
      <w:r w:rsidR="00761196">
        <w:rPr>
          <w:b w:val="0"/>
          <w:bCs w:val="0"/>
          <w:color w:val="222222"/>
          <w:sz w:val="24"/>
          <w:szCs w:val="24"/>
        </w:rPr>
        <w:t>ЕДЕНИЯ</w:t>
      </w:r>
      <w:r>
        <w:rPr>
          <w:b w:val="0"/>
          <w:bCs w:val="0"/>
          <w:color w:val="222222"/>
          <w:sz w:val="24"/>
          <w:szCs w:val="24"/>
        </w:rPr>
        <w:t>»:</w:t>
      </w:r>
    </w:p>
    <w:p w:rsidR="00ED4710" w:rsidRPr="00ED4710" w:rsidRDefault="00ED4710" w:rsidP="00FF4A4F">
      <w:pPr>
        <w:pStyle w:val="1"/>
        <w:shd w:val="clear" w:color="auto" w:fill="FFFFFF"/>
        <w:spacing w:before="0" w:beforeAutospacing="0" w:after="0" w:afterAutospacing="0" w:line="360" w:lineRule="auto"/>
        <w:textAlignment w:val="baseline"/>
        <w:rPr>
          <w:b w:val="0"/>
          <w:bCs w:val="0"/>
          <w:color w:val="222222"/>
          <w:sz w:val="24"/>
          <w:szCs w:val="24"/>
        </w:rPr>
      </w:pPr>
      <w:r>
        <w:rPr>
          <w:b w:val="0"/>
          <w:bCs w:val="0"/>
          <w:noProof/>
          <w:color w:val="222222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213995</wp:posOffset>
            </wp:positionV>
            <wp:extent cx="3554730" cy="2299335"/>
            <wp:effectExtent l="19050" t="0" r="7620" b="0"/>
            <wp:wrapTight wrapText="bothSides">
              <wp:wrapPolygon edited="0">
                <wp:start x="-116" y="0"/>
                <wp:lineTo x="-116" y="21475"/>
                <wp:lineTo x="21646" y="21475"/>
                <wp:lineTo x="21646" y="0"/>
                <wp:lineTo x="-116" y="0"/>
              </wp:wrapPolygon>
            </wp:wrapTight>
            <wp:docPr id="1" name="Рисунок 1" descr="D:\Проект Маликова Я\funkcii-excel18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оект Маликова Я\funkcii-excel18-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730" cy="229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4710" w:rsidRDefault="00ED4710" w:rsidP="00FF4A4F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D4710" w:rsidRPr="002F5935" w:rsidRDefault="00ED471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710" w:rsidRDefault="00ED471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710" w:rsidRDefault="00ED471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710" w:rsidRDefault="00ED471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710" w:rsidRDefault="00ED471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710" w:rsidRDefault="00ED471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710" w:rsidRDefault="00ED471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Получились следующие результаты:</w:t>
      </w:r>
    </w:p>
    <w:tbl>
      <w:tblPr>
        <w:tblStyle w:val="ab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D4710" w:rsidTr="00ED4710">
        <w:tc>
          <w:tcPr>
            <w:tcW w:w="2392" w:type="dxa"/>
          </w:tcPr>
          <w:p w:rsidR="00ED4710" w:rsidRDefault="00ED4710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D4710" w:rsidRDefault="00ED4710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Трудоспособное население</w:t>
            </w:r>
          </w:p>
        </w:tc>
        <w:tc>
          <w:tcPr>
            <w:tcW w:w="2393" w:type="dxa"/>
          </w:tcPr>
          <w:p w:rsidR="00ED4710" w:rsidRDefault="00ED4710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</w:tc>
        <w:tc>
          <w:tcPr>
            <w:tcW w:w="2393" w:type="dxa"/>
          </w:tcPr>
          <w:p w:rsidR="00ED4710" w:rsidRDefault="00ED4710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</w:tr>
      <w:tr w:rsidR="00ED4710" w:rsidTr="00ED4710">
        <w:tc>
          <w:tcPr>
            <w:tcW w:w="2392" w:type="dxa"/>
          </w:tcPr>
          <w:p w:rsidR="00ED4710" w:rsidRDefault="00ED4710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393" w:type="dxa"/>
          </w:tcPr>
          <w:p w:rsidR="00ED4710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91389 руб.</w:t>
            </w:r>
          </w:p>
        </w:tc>
        <w:tc>
          <w:tcPr>
            <w:tcW w:w="2393" w:type="dxa"/>
          </w:tcPr>
          <w:p w:rsidR="00ED4710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80586 руб.</w:t>
            </w:r>
          </w:p>
        </w:tc>
        <w:tc>
          <w:tcPr>
            <w:tcW w:w="2393" w:type="dxa"/>
          </w:tcPr>
          <w:p w:rsidR="00ED4710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98731 руб.</w:t>
            </w:r>
          </w:p>
        </w:tc>
      </w:tr>
      <w:tr w:rsidR="00ED4710" w:rsidTr="00ED4710">
        <w:tc>
          <w:tcPr>
            <w:tcW w:w="2392" w:type="dxa"/>
          </w:tcPr>
          <w:p w:rsidR="00ED4710" w:rsidRDefault="00ED4710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393" w:type="dxa"/>
          </w:tcPr>
          <w:p w:rsidR="00ED4710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106829 руб.</w:t>
            </w:r>
          </w:p>
        </w:tc>
        <w:tc>
          <w:tcPr>
            <w:tcW w:w="2393" w:type="dxa"/>
          </w:tcPr>
          <w:p w:rsidR="00ED4710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94370 руб.</w:t>
            </w:r>
          </w:p>
        </w:tc>
        <w:tc>
          <w:tcPr>
            <w:tcW w:w="2393" w:type="dxa"/>
          </w:tcPr>
          <w:p w:rsidR="00ED4710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110462 руб.</w:t>
            </w:r>
          </w:p>
        </w:tc>
      </w:tr>
    </w:tbl>
    <w:p w:rsidR="00ED4710" w:rsidRDefault="00ED471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94DCA" w:rsidRDefault="00494DCA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Была рассчитана цена продовольственной корзины на месяц и на день. Нужно разделить годовую сумму на 12, а затем на 30:</w:t>
      </w:r>
    </w:p>
    <w:p w:rsidR="00494DCA" w:rsidRDefault="00494DCA" w:rsidP="00FF4A4F">
      <w:pPr>
        <w:pStyle w:val="a9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4DCA">
        <w:rPr>
          <w:rFonts w:ascii="Times New Roman" w:hAnsi="Times New Roman" w:cs="Times New Roman"/>
          <w:sz w:val="24"/>
          <w:szCs w:val="24"/>
        </w:rPr>
        <w:t xml:space="preserve">продовольственная корзина </w:t>
      </w:r>
      <w:r>
        <w:rPr>
          <w:rFonts w:ascii="Times New Roman" w:hAnsi="Times New Roman" w:cs="Times New Roman"/>
          <w:sz w:val="24"/>
          <w:szCs w:val="24"/>
        </w:rPr>
        <w:t>на месяц</w:t>
      </w:r>
      <w:r w:rsidR="00B560A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b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560A4" w:rsidTr="007F54F7">
        <w:tc>
          <w:tcPr>
            <w:tcW w:w="2392" w:type="dxa"/>
          </w:tcPr>
          <w:p w:rsidR="00B560A4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560A4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Трудоспособное население</w:t>
            </w:r>
          </w:p>
        </w:tc>
        <w:tc>
          <w:tcPr>
            <w:tcW w:w="2393" w:type="dxa"/>
          </w:tcPr>
          <w:p w:rsidR="00B560A4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</w:tc>
        <w:tc>
          <w:tcPr>
            <w:tcW w:w="2393" w:type="dxa"/>
          </w:tcPr>
          <w:p w:rsidR="00B560A4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</w:tr>
      <w:tr w:rsidR="00B560A4" w:rsidTr="007F54F7">
        <w:tc>
          <w:tcPr>
            <w:tcW w:w="2392" w:type="dxa"/>
          </w:tcPr>
          <w:p w:rsidR="00B560A4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393" w:type="dxa"/>
          </w:tcPr>
          <w:p w:rsidR="00B560A4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7615,75</w:t>
            </w:r>
            <w:r w:rsidR="00B560A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93" w:type="dxa"/>
          </w:tcPr>
          <w:p w:rsidR="00B560A4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6715,5</w:t>
            </w:r>
            <w:r w:rsidR="00B560A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93" w:type="dxa"/>
          </w:tcPr>
          <w:p w:rsidR="00B560A4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8227,58</w:t>
            </w:r>
            <w:r w:rsidR="00B560A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B560A4" w:rsidTr="007F54F7">
        <w:tc>
          <w:tcPr>
            <w:tcW w:w="2392" w:type="dxa"/>
          </w:tcPr>
          <w:p w:rsidR="00B560A4" w:rsidRDefault="00B560A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393" w:type="dxa"/>
          </w:tcPr>
          <w:p w:rsidR="00B560A4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8902,42</w:t>
            </w:r>
            <w:r w:rsidR="00B560A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93" w:type="dxa"/>
          </w:tcPr>
          <w:p w:rsidR="00B560A4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7864</w:t>
            </w:r>
            <w:r w:rsidR="00B560A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93" w:type="dxa"/>
          </w:tcPr>
          <w:p w:rsidR="00B560A4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9205,16</w:t>
            </w:r>
            <w:r w:rsidR="00B560A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:rsidR="00B560A4" w:rsidRDefault="00B560A4" w:rsidP="00FF4A4F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94DCA" w:rsidRDefault="00494DCA" w:rsidP="00FF4A4F">
      <w:pPr>
        <w:pStyle w:val="a9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4DCA">
        <w:rPr>
          <w:rFonts w:ascii="Times New Roman" w:hAnsi="Times New Roman" w:cs="Times New Roman"/>
          <w:sz w:val="24"/>
          <w:szCs w:val="24"/>
        </w:rPr>
        <w:t xml:space="preserve">продовольственная корзина </w:t>
      </w:r>
      <w:r>
        <w:rPr>
          <w:rFonts w:ascii="Times New Roman" w:hAnsi="Times New Roman" w:cs="Times New Roman"/>
          <w:sz w:val="24"/>
          <w:szCs w:val="24"/>
        </w:rPr>
        <w:t xml:space="preserve">на день – </w:t>
      </w:r>
    </w:p>
    <w:tbl>
      <w:tblPr>
        <w:tblStyle w:val="ab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D7C7D" w:rsidTr="007F54F7">
        <w:tc>
          <w:tcPr>
            <w:tcW w:w="2392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Трудоспособное население</w:t>
            </w:r>
          </w:p>
        </w:tc>
        <w:tc>
          <w:tcPr>
            <w:tcW w:w="2393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</w:tc>
        <w:tc>
          <w:tcPr>
            <w:tcW w:w="2393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</w:tr>
      <w:tr w:rsidR="005D7C7D" w:rsidTr="007F54F7">
        <w:tc>
          <w:tcPr>
            <w:tcW w:w="2392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393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253,86 руб.</w:t>
            </w:r>
          </w:p>
        </w:tc>
        <w:tc>
          <w:tcPr>
            <w:tcW w:w="2393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223,85 руб.</w:t>
            </w:r>
          </w:p>
        </w:tc>
        <w:tc>
          <w:tcPr>
            <w:tcW w:w="2393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274,25 руб.</w:t>
            </w:r>
          </w:p>
        </w:tc>
      </w:tr>
      <w:tr w:rsidR="005D7C7D" w:rsidTr="007F54F7">
        <w:tc>
          <w:tcPr>
            <w:tcW w:w="2392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393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296,75 руб.</w:t>
            </w:r>
          </w:p>
        </w:tc>
        <w:tc>
          <w:tcPr>
            <w:tcW w:w="2393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262,13 руб.</w:t>
            </w:r>
          </w:p>
        </w:tc>
        <w:tc>
          <w:tcPr>
            <w:tcW w:w="2393" w:type="dxa"/>
          </w:tcPr>
          <w:p w:rsidR="005D7C7D" w:rsidRDefault="005D7C7D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306,84 руб.</w:t>
            </w:r>
          </w:p>
        </w:tc>
      </w:tr>
    </w:tbl>
    <w:p w:rsidR="005D7C7D" w:rsidRDefault="005D7C7D" w:rsidP="00FF4A4F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94DCA" w:rsidRDefault="00494DCA" w:rsidP="00FF4A4F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94DCA" w:rsidRDefault="00494DCA" w:rsidP="00FF4A4F">
      <w:pPr>
        <w:pStyle w:val="a9"/>
        <w:spacing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их закона о потребительской корзине</w:t>
      </w:r>
      <w:r w:rsidR="005D7C7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C55">
        <w:rPr>
          <w:rFonts w:ascii="Times New Roman" w:hAnsi="Times New Roman" w:cs="Times New Roman"/>
          <w:sz w:val="24"/>
          <w:szCs w:val="24"/>
        </w:rPr>
        <w:t>можно высчитать сумму всей корзины, умножив продуктовую часть на 2:</w:t>
      </w:r>
    </w:p>
    <w:p w:rsidR="008C0C55" w:rsidRDefault="008C0C55" w:rsidP="00FF4A4F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C0C55" w:rsidRDefault="008C0C55" w:rsidP="00FF4A4F">
      <w:pPr>
        <w:pStyle w:val="a9"/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S=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продуктовая    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×2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</w:p>
    <w:p w:rsidR="005D7C7D" w:rsidRPr="005D7C7D" w:rsidRDefault="005D7C7D" w:rsidP="00FF4A4F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Возьмём месячную продуктовую часть и получим полную потребительскую </w:t>
      </w:r>
      <w:r w:rsidR="00761196">
        <w:rPr>
          <w:rFonts w:ascii="Times New Roman" w:eastAsiaTheme="minorEastAsia" w:hAnsi="Times New Roman" w:cs="Times New Roman"/>
          <w:sz w:val="24"/>
          <w:szCs w:val="24"/>
        </w:rPr>
        <w:t>корзину на месяц:</w:t>
      </w:r>
    </w:p>
    <w:tbl>
      <w:tblPr>
        <w:tblStyle w:val="ab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61196" w:rsidTr="007F54F7">
        <w:tc>
          <w:tcPr>
            <w:tcW w:w="2392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Трудоспособное население</w:t>
            </w:r>
          </w:p>
        </w:tc>
        <w:tc>
          <w:tcPr>
            <w:tcW w:w="2393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</w:tc>
        <w:tc>
          <w:tcPr>
            <w:tcW w:w="2393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</w:tr>
      <w:tr w:rsidR="00761196" w:rsidTr="007F54F7">
        <w:tc>
          <w:tcPr>
            <w:tcW w:w="2392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393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15231,15 руб.</w:t>
            </w:r>
          </w:p>
        </w:tc>
        <w:tc>
          <w:tcPr>
            <w:tcW w:w="2393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13431 руб.</w:t>
            </w:r>
          </w:p>
        </w:tc>
        <w:tc>
          <w:tcPr>
            <w:tcW w:w="2393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16455 руб.</w:t>
            </w:r>
          </w:p>
        </w:tc>
      </w:tr>
      <w:tr w:rsidR="00761196" w:rsidTr="007F54F7">
        <w:tc>
          <w:tcPr>
            <w:tcW w:w="2392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393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17804,84 руб.</w:t>
            </w:r>
          </w:p>
        </w:tc>
        <w:tc>
          <w:tcPr>
            <w:tcW w:w="2393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15728 руб.</w:t>
            </w:r>
          </w:p>
        </w:tc>
        <w:tc>
          <w:tcPr>
            <w:tcW w:w="2393" w:type="dxa"/>
          </w:tcPr>
          <w:p w:rsidR="00761196" w:rsidRDefault="00761196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18410,32 руб.</w:t>
            </w:r>
          </w:p>
        </w:tc>
      </w:tr>
    </w:tbl>
    <w:p w:rsidR="008C0C55" w:rsidRDefault="008C0C55" w:rsidP="00FF4A4F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61196" w:rsidRDefault="00761196" w:rsidP="00FF4A4F">
      <w:pPr>
        <w:pStyle w:val="a9"/>
        <w:spacing w:line="360" w:lineRule="auto"/>
        <w:ind w:left="0" w:firstLine="851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я рассчитала среднюю стоимость потребительской корзины, используя</w:t>
      </w:r>
      <w:r w:rsidRPr="00761196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в </w:t>
      </w:r>
      <w:r w:rsidRPr="00761196">
        <w:rPr>
          <w:rFonts w:ascii="Times New Roman" w:eastAsiaTheme="minorEastAsia" w:hAnsi="Times New Roman" w:cs="Times New Roman"/>
          <w:sz w:val="24"/>
          <w:szCs w:val="24"/>
        </w:rPr>
        <w:t>программе</w:t>
      </w:r>
      <w:r w:rsidRPr="00761196">
        <w:rPr>
          <w:rFonts w:ascii="Times New Roman" w:hAnsi="Times New Roman" w:cs="Times New Roman"/>
          <w:color w:val="222222"/>
          <w:sz w:val="24"/>
          <w:szCs w:val="24"/>
        </w:rPr>
        <w:t> Excel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функцию «СРЕДНЕЕЗНАЧЕНИЕ»</w:t>
      </w:r>
      <w:r w:rsidR="00FF4A4F">
        <w:rPr>
          <w:rFonts w:ascii="Times New Roman" w:hAnsi="Times New Roman" w:cs="Times New Roman"/>
          <w:color w:val="222222"/>
          <w:sz w:val="24"/>
          <w:szCs w:val="24"/>
        </w:rPr>
        <w:t xml:space="preserve"> (см. Приложение 8</w:t>
      </w:r>
      <w:r w:rsidR="00F57FCE">
        <w:rPr>
          <w:rFonts w:ascii="Times New Roman" w:hAnsi="Times New Roman" w:cs="Times New Roman"/>
          <w:color w:val="222222"/>
          <w:sz w:val="24"/>
          <w:szCs w:val="24"/>
        </w:rPr>
        <w:t>)</w:t>
      </w:r>
      <w:r>
        <w:rPr>
          <w:rFonts w:ascii="Times New Roman" w:hAnsi="Times New Roman" w:cs="Times New Roman"/>
          <w:color w:val="222222"/>
          <w:sz w:val="24"/>
          <w:szCs w:val="24"/>
        </w:rPr>
        <w:t>:</w:t>
      </w:r>
    </w:p>
    <w:p w:rsidR="00761196" w:rsidRPr="00761196" w:rsidRDefault="00761196" w:rsidP="00FF4A4F">
      <w:pPr>
        <w:pStyle w:val="a9"/>
        <w:numPr>
          <w:ilvl w:val="0"/>
          <w:numId w:val="6"/>
        </w:numPr>
        <w:spacing w:line="360" w:lineRule="auto"/>
        <w:rPr>
          <w:rFonts w:ascii="Calibri" w:eastAsia="Times New Roman" w:hAnsi="Calibri" w:cs="Calibri"/>
          <w:color w:val="000000"/>
          <w:lang w:eastAsia="ru-RU"/>
        </w:rPr>
      </w:pPr>
      <w:r w:rsidRPr="00761196">
        <w:rPr>
          <w:rFonts w:ascii="Times New Roman" w:hAnsi="Times New Roman" w:cs="Times New Roman"/>
          <w:sz w:val="24"/>
          <w:szCs w:val="24"/>
        </w:rPr>
        <w:t xml:space="preserve">2021 год - </w:t>
      </w:r>
      <w:r w:rsidRPr="007611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90235,5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  <w:r w:rsidR="00F57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 12 = 7519,63 руб.</w:t>
      </w:r>
    </w:p>
    <w:p w:rsidR="00F57FCE" w:rsidRDefault="00761196" w:rsidP="00FF4A4F">
      <w:pPr>
        <w:pStyle w:val="a9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196">
        <w:rPr>
          <w:rFonts w:ascii="Times New Roman" w:hAnsi="Times New Roman" w:cs="Times New Roman"/>
          <w:sz w:val="24"/>
          <w:szCs w:val="24"/>
        </w:rPr>
        <w:t xml:space="preserve">2022 год - </w:t>
      </w:r>
      <w:r w:rsidRPr="00F57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103887,2</w:t>
      </w:r>
      <w:r w:rsidR="00F57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: 12 = 8657,27 руб.</w:t>
      </w:r>
    </w:p>
    <w:p w:rsidR="008A5E94" w:rsidRPr="00FF4A4F" w:rsidRDefault="008A5E94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A5E94" w:rsidRPr="008A5E94" w:rsidRDefault="008A5E94" w:rsidP="00A8031B">
      <w:pPr>
        <w:pStyle w:val="a9"/>
        <w:spacing w:line="36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5E94">
        <w:rPr>
          <w:rFonts w:ascii="Times New Roman" w:hAnsi="Times New Roman" w:cs="Times New Roman"/>
          <w:b/>
          <w:sz w:val="24"/>
          <w:szCs w:val="24"/>
        </w:rPr>
        <w:lastRenderedPageBreak/>
        <w:t>Заключение.</w:t>
      </w:r>
    </w:p>
    <w:p w:rsidR="009D7385" w:rsidRDefault="007F54F7" w:rsidP="00FF4A4F">
      <w:pPr>
        <w:spacing w:line="36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  <w:r w:rsidRPr="009D7385">
        <w:rPr>
          <w:rFonts w:ascii="Times New Roman" w:eastAsia="Calibri" w:hAnsi="Times New Roman" w:cs="Times New Roman"/>
          <w:sz w:val="24"/>
          <w:szCs w:val="24"/>
        </w:rPr>
        <w:t>Изучив проведённые</w:t>
      </w:r>
      <w:r w:rsidR="008A5E94" w:rsidRPr="009D7385">
        <w:rPr>
          <w:rFonts w:ascii="Times New Roman" w:eastAsia="Calibri" w:hAnsi="Times New Roman" w:cs="Times New Roman"/>
          <w:sz w:val="24"/>
          <w:szCs w:val="24"/>
        </w:rPr>
        <w:t xml:space="preserve"> исследования, я сравнила их с потребител</w:t>
      </w:r>
      <w:r w:rsidRPr="009D7385">
        <w:rPr>
          <w:rFonts w:ascii="Times New Roman" w:eastAsia="Calibri" w:hAnsi="Times New Roman" w:cs="Times New Roman"/>
          <w:sz w:val="24"/>
          <w:szCs w:val="24"/>
        </w:rPr>
        <w:t>ьской корзиной Архангельской области и Российской Федерации.</w:t>
      </w:r>
      <w:r w:rsidR="008A5E94" w:rsidRPr="009D738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D7385" w:rsidRPr="009D7385">
        <w:rPr>
          <w:rFonts w:ascii="Times New Roman" w:eastAsia="Calibri" w:hAnsi="Times New Roman" w:cs="Times New Roman"/>
          <w:sz w:val="24"/>
          <w:szCs w:val="24"/>
        </w:rPr>
        <w:t>У меня получилось, что потребительская корзина МО «Ухотское» намного меньше, чем областная и российская корзины.</w:t>
      </w:r>
      <w:r w:rsidR="009D738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F54F7" w:rsidRPr="009D7385" w:rsidRDefault="007F54F7" w:rsidP="00FF4A4F">
      <w:pPr>
        <w:spacing w:line="36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  <w:r w:rsidRPr="009D7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Pr="009D7385">
        <w:rPr>
          <w:rFonts w:ascii="Times New Roman" w:hAnsi="Times New Roman" w:cs="Times New Roman"/>
          <w:sz w:val="24"/>
          <w:szCs w:val="24"/>
        </w:rPr>
        <w:t xml:space="preserve">этого я пришла к выводу, что для составления потребительской корзины необходимы более тщательные исследования реального </w:t>
      </w:r>
      <w:r w:rsidR="009D7385" w:rsidRPr="009D7385">
        <w:rPr>
          <w:rFonts w:ascii="Times New Roman" w:hAnsi="Times New Roman" w:cs="Times New Roman"/>
          <w:sz w:val="24"/>
          <w:szCs w:val="24"/>
        </w:rPr>
        <w:t>роста цен. А также нужно анализировать цены на один и тот же продукт, выбирая наиболее оптимальный вариант.</w:t>
      </w:r>
    </w:p>
    <w:p w:rsidR="007F54F7" w:rsidRPr="00AD001F" w:rsidRDefault="007F54F7" w:rsidP="00FF4A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закупаем продукты питания в ос</w:t>
      </w:r>
      <w:r w:rsidR="009D7385"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новном  в близлежащих магазинах, поэтому нужно провести сравнительный анализ цен во всех магазинах МО «Ухотское». Важно</w:t>
      </w:r>
      <w:r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проследить за ценами в этих точках продажи и выяснить, в каком магазине будет дешевле закупать основные продукты питания.</w:t>
      </w:r>
      <w:r w:rsidR="009D7385"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можно будет проследить инфляцию, если увеличить частоту статистических выборок.</w:t>
      </w:r>
    </w:p>
    <w:p w:rsidR="007F54F7" w:rsidRPr="00AD001F" w:rsidRDefault="007F54F7" w:rsidP="00FF4A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D001F" w:rsidRPr="00AD001F" w:rsidRDefault="007F54F7" w:rsidP="00FF4A4F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моей работе была поставлена цель - </w:t>
      </w:r>
      <w:r w:rsidR="00AD001F" w:rsidRPr="00AD001F">
        <w:rPr>
          <w:rFonts w:ascii="Times New Roman" w:hAnsi="Times New Roman" w:cs="Times New Roman"/>
          <w:sz w:val="24"/>
          <w:szCs w:val="24"/>
        </w:rPr>
        <w:t>рассчитать стоимость продуктовой части «потребительской корзины» для  жителей нашего села. Цели я достигла.</w:t>
      </w:r>
    </w:p>
    <w:p w:rsidR="007F54F7" w:rsidRDefault="007F54F7" w:rsidP="00FF4A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работы были получены следующие выводы:</w:t>
      </w:r>
    </w:p>
    <w:p w:rsidR="00AD001F" w:rsidRDefault="00AD001F" w:rsidP="00FF4A4F">
      <w:pPr>
        <w:pStyle w:val="a9"/>
        <w:numPr>
          <w:ilvl w:val="0"/>
          <w:numId w:val="10"/>
        </w:numPr>
        <w:spacing w:after="0" w:line="360" w:lineRule="auto"/>
        <w:ind w:left="851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потребительской корзины в экономике страны переоценить сложно. Но она помогает и простым жителям планировать свой бюджет.</w:t>
      </w:r>
    </w:p>
    <w:p w:rsidR="00AD001F" w:rsidRDefault="007F54F7" w:rsidP="00FF4A4F">
      <w:pPr>
        <w:pStyle w:val="a9"/>
        <w:numPr>
          <w:ilvl w:val="0"/>
          <w:numId w:val="10"/>
        </w:numPr>
        <w:spacing w:after="0" w:line="360" w:lineRule="auto"/>
        <w:ind w:left="851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структуре потребительская корзина включает все самое необходимое – продукты питания, одежду, жильё, коммунальные услуги и с недавнего времени услуги культуры.</w:t>
      </w:r>
    </w:p>
    <w:p w:rsidR="007F54F7" w:rsidRPr="00AD001F" w:rsidRDefault="007F54F7" w:rsidP="00FF4A4F">
      <w:pPr>
        <w:pStyle w:val="a9"/>
        <w:numPr>
          <w:ilvl w:val="0"/>
          <w:numId w:val="10"/>
        </w:numPr>
        <w:spacing w:after="0" w:line="360" w:lineRule="auto"/>
        <w:ind w:left="851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0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Потребительская корзина является основой для расчета прожиточного минимума.</w:t>
      </w:r>
    </w:p>
    <w:p w:rsidR="007F54F7" w:rsidRPr="00AD001F" w:rsidRDefault="00AD001F" w:rsidP="00FF4A4F">
      <w:pPr>
        <w:pStyle w:val="a9"/>
        <w:spacing w:after="0" w:line="360" w:lineRule="auto"/>
        <w:ind w:left="360" w:firstLine="4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01F">
        <w:rPr>
          <w:rFonts w:ascii="Times New Roman" w:eastAsia="Times New Roman" w:hAnsi="Times New Roman" w:cs="Times New Roman"/>
          <w:sz w:val="24"/>
          <w:szCs w:val="24"/>
        </w:rPr>
        <w:t>Но вот моя гипотеза не подтвердилась:</w:t>
      </w:r>
      <w:r w:rsidRPr="00AD00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001F">
        <w:rPr>
          <w:rFonts w:ascii="Times New Roman" w:eastAsia="Times New Roman" w:hAnsi="Times New Roman" w:cs="Times New Roman"/>
          <w:sz w:val="24"/>
          <w:szCs w:val="24"/>
        </w:rPr>
        <w:t>потребительская корзина МО «Ухотское» не соответствует потребительской корзине Архангельской области.</w:t>
      </w:r>
    </w:p>
    <w:p w:rsidR="008A5E94" w:rsidRPr="00AD001F" w:rsidRDefault="008A5E94" w:rsidP="00FF4A4F">
      <w:pPr>
        <w:spacing w:line="36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  <w:r w:rsidRPr="00AD001F">
        <w:rPr>
          <w:rFonts w:ascii="Times New Roman" w:eastAsia="Calibri" w:hAnsi="Times New Roman" w:cs="Times New Roman"/>
          <w:sz w:val="24"/>
          <w:szCs w:val="24"/>
        </w:rPr>
        <w:t xml:space="preserve">Поэтому, я пришла  к выводу, что для составления потребительской корзины необходимы более тщательные исследования реального объема потребления населением товаров и услуг. </w:t>
      </w:r>
    </w:p>
    <w:p w:rsidR="008A5E94" w:rsidRDefault="008A5E94" w:rsidP="00FF4A4F">
      <w:pPr>
        <w:widowControl w:val="0"/>
        <w:autoSpaceDE w:val="0"/>
        <w:autoSpaceDN w:val="0"/>
        <w:adjustRightInd w:val="0"/>
        <w:spacing w:line="360" w:lineRule="auto"/>
        <w:ind w:left="709" w:firstLine="851"/>
        <w:rPr>
          <w:rFonts w:ascii="Times New Roman CYR" w:eastAsia="Calibri" w:hAnsi="Times New Roman CYR" w:cs="Times New Roman CYR"/>
        </w:rPr>
      </w:pPr>
    </w:p>
    <w:p w:rsidR="000C25A5" w:rsidRPr="000C25A5" w:rsidRDefault="000C25A5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A788E" w:rsidRPr="007F54F7" w:rsidRDefault="000D41BA" w:rsidP="00FF4A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4F7">
        <w:rPr>
          <w:rFonts w:ascii="Times New Roman" w:hAnsi="Times New Roman" w:cs="Times New Roman"/>
          <w:b/>
          <w:sz w:val="24"/>
          <w:szCs w:val="24"/>
        </w:rPr>
        <w:lastRenderedPageBreak/>
        <w:t>Список источников:</w:t>
      </w:r>
    </w:p>
    <w:p w:rsidR="000D41BA" w:rsidRDefault="000D41BA" w:rsidP="00FF4A4F">
      <w:pPr>
        <w:pStyle w:val="a9"/>
        <w:numPr>
          <w:ilvl w:val="1"/>
          <w:numId w:val="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Потребительская корзина в России. Режим доступа: </w:t>
      </w:r>
      <w:hyperlink r:id="rId13" w:history="1">
        <w:r w:rsidRPr="00066561">
          <w:rPr>
            <w:rStyle w:val="aa"/>
            <w:rFonts w:ascii="Times New Roman" w:hAnsi="Times New Roman" w:cs="Times New Roman"/>
            <w:sz w:val="24"/>
            <w:szCs w:val="24"/>
          </w:rPr>
          <w:t>https://avangard-nk.ru/posobiya-lgoty/potrebitelskaya-korzina-2018-sostav-spisok-na-mesyac.html</w:t>
        </w:r>
      </w:hyperlink>
      <w:r>
        <w:rPr>
          <w:rFonts w:ascii="Times New Roman" w:hAnsi="Times New Roman" w:cs="Times New Roman"/>
          <w:sz w:val="24"/>
          <w:szCs w:val="24"/>
        </w:rPr>
        <w:t>, свободный.</w:t>
      </w:r>
    </w:p>
    <w:p w:rsidR="000D41BA" w:rsidRDefault="000D41BA" w:rsidP="00FF4A4F">
      <w:pPr>
        <w:pStyle w:val="a9"/>
        <w:numPr>
          <w:ilvl w:val="1"/>
          <w:numId w:val="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Потребительская корзина в России: список товаров, цена на месяц. Режим доступа: </w:t>
      </w:r>
      <w:hyperlink r:id="rId14" w:history="1">
        <w:r w:rsidRPr="00066561">
          <w:rPr>
            <w:rStyle w:val="aa"/>
            <w:rFonts w:ascii="Times New Roman" w:hAnsi="Times New Roman" w:cs="Times New Roman"/>
            <w:sz w:val="24"/>
            <w:szCs w:val="24"/>
          </w:rPr>
          <w:t>https://pfrf-kabinet.ru/grazhdanam/potrebitelskaya-korzina.html</w:t>
        </w:r>
      </w:hyperlink>
      <w:r>
        <w:rPr>
          <w:rFonts w:ascii="Times New Roman" w:hAnsi="Times New Roman" w:cs="Times New Roman"/>
          <w:sz w:val="24"/>
          <w:szCs w:val="24"/>
        </w:rPr>
        <w:t>, свободный.</w:t>
      </w:r>
    </w:p>
    <w:p w:rsidR="000D41BA" w:rsidRDefault="000D41BA" w:rsidP="00FF4A4F">
      <w:pPr>
        <w:pStyle w:val="a9"/>
        <w:numPr>
          <w:ilvl w:val="1"/>
          <w:numId w:val="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10FF3">
        <w:rPr>
          <w:rFonts w:ascii="Times New Roman" w:hAnsi="Times New Roman" w:cs="Times New Roman"/>
          <w:sz w:val="24"/>
          <w:szCs w:val="24"/>
        </w:rPr>
        <w:t xml:space="preserve">ЕМИСС. Режим доступ: </w:t>
      </w:r>
      <w:hyperlink r:id="rId15" w:history="1">
        <w:r w:rsidRPr="00066561">
          <w:rPr>
            <w:rStyle w:val="aa"/>
            <w:rFonts w:ascii="Times New Roman" w:hAnsi="Times New Roman" w:cs="Times New Roman"/>
            <w:sz w:val="24"/>
            <w:szCs w:val="24"/>
          </w:rPr>
          <w:t>https://www.fedstat.ru/indicator/31481</w:t>
        </w:r>
      </w:hyperlink>
      <w:r>
        <w:rPr>
          <w:rFonts w:ascii="Times New Roman" w:hAnsi="Times New Roman" w:cs="Times New Roman"/>
          <w:sz w:val="24"/>
          <w:szCs w:val="24"/>
        </w:rPr>
        <w:t>, свободный.</w:t>
      </w:r>
    </w:p>
    <w:p w:rsidR="000D41BA" w:rsidRDefault="000D41BA" w:rsidP="00FF4A4F">
      <w:pPr>
        <w:pStyle w:val="a9"/>
        <w:numPr>
          <w:ilvl w:val="1"/>
          <w:numId w:val="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Потребительская корзина России на 2021 год. Режим доступа: </w:t>
      </w:r>
      <w:hyperlink r:id="rId16" w:history="1">
        <w:r w:rsidRPr="00066561">
          <w:rPr>
            <w:rStyle w:val="aa"/>
            <w:rFonts w:ascii="Times New Roman" w:hAnsi="Times New Roman" w:cs="Times New Roman"/>
            <w:sz w:val="24"/>
            <w:szCs w:val="24"/>
          </w:rPr>
          <w:t>https://neo-pren.ru/pro-pensii/stoimost-potrebitelskoj-korziny-2018.html</w:t>
        </w:r>
      </w:hyperlink>
      <w:r>
        <w:rPr>
          <w:rFonts w:ascii="Times New Roman" w:hAnsi="Times New Roman" w:cs="Times New Roman"/>
          <w:sz w:val="24"/>
          <w:szCs w:val="24"/>
        </w:rPr>
        <w:t>, свободный.</w:t>
      </w:r>
    </w:p>
    <w:p w:rsidR="007F54F7" w:rsidRDefault="00390859" w:rsidP="00FF4A4F">
      <w:pPr>
        <w:pStyle w:val="a9"/>
        <w:numPr>
          <w:ilvl w:val="1"/>
          <w:numId w:val="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Росстата от 25.12.2020 № 848 (ред. От 23.04.2021). </w:t>
      </w:r>
      <w:r w:rsidR="00137DB0">
        <w:rPr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17" w:history="1">
        <w:r w:rsidR="00137DB0" w:rsidRPr="0068701E">
          <w:rPr>
            <w:rStyle w:val="aa"/>
            <w:rFonts w:ascii="Times New Roman" w:hAnsi="Times New Roman" w:cs="Times New Roman"/>
            <w:sz w:val="24"/>
            <w:szCs w:val="24"/>
          </w:rPr>
          <w:t>http://www.consultant.ru/document/cons_doc_LAW_373520/</w:t>
        </w:r>
      </w:hyperlink>
      <w:r w:rsidR="00137DB0">
        <w:rPr>
          <w:rFonts w:ascii="Times New Roman" w:hAnsi="Times New Roman" w:cs="Times New Roman"/>
          <w:sz w:val="24"/>
          <w:szCs w:val="24"/>
        </w:rPr>
        <w:t>, свободный.</w:t>
      </w:r>
    </w:p>
    <w:p w:rsidR="007F54F7" w:rsidRPr="007F54F7" w:rsidRDefault="007F54F7" w:rsidP="00FF4A4F">
      <w:pPr>
        <w:pStyle w:val="a9"/>
        <w:numPr>
          <w:ilvl w:val="1"/>
          <w:numId w:val="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F54F7">
        <w:rPr>
          <w:rFonts w:ascii="Times New Roman" w:hAnsi="Times New Roman" w:cs="Times New Roman"/>
          <w:sz w:val="24"/>
          <w:szCs w:val="24"/>
        </w:rPr>
        <w:t>Статистика в 2 т. Том 1: Учебник / Елисеева И.И. - Отв. ред. — 4-е изд., пер. и доп.— М.: Издательство «Юрайт», 2016 – 332 с.</w:t>
      </w:r>
    </w:p>
    <w:p w:rsidR="007F54F7" w:rsidRPr="007F54F7" w:rsidRDefault="007F54F7" w:rsidP="00FF4A4F">
      <w:pPr>
        <w:pStyle w:val="a9"/>
        <w:numPr>
          <w:ilvl w:val="1"/>
          <w:numId w:val="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F54F7">
        <w:rPr>
          <w:rFonts w:ascii="Times New Roman" w:hAnsi="Times New Roman" w:cs="Times New Roman"/>
          <w:sz w:val="24"/>
          <w:szCs w:val="24"/>
        </w:rPr>
        <w:t>Статистика в 2 т. Том 2: Учебник / Елисеева И.И. - Отв. ред. - 4-е изд., пер. и доп.— М.: Издательство «Юрайт», 2016 – 346 с.</w:t>
      </w:r>
    </w:p>
    <w:p w:rsidR="001A788E" w:rsidRPr="001A788E" w:rsidRDefault="001A788E" w:rsidP="00FF4A4F">
      <w:pPr>
        <w:pStyle w:val="a9"/>
        <w:numPr>
          <w:ilvl w:val="1"/>
          <w:numId w:val="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788E">
        <w:rPr>
          <w:rFonts w:ascii="Times New Roman" w:hAnsi="Times New Roman" w:cs="Times New Roman"/>
          <w:sz w:val="24"/>
          <w:szCs w:val="24"/>
        </w:rPr>
        <w:t>Экономика: Учебник для 10-11 кл. / А. Я. Линьков, С. И. Иванов,  М. А. Скляр и др. – М.: Вита- Пресс, 2008.- 240с.</w:t>
      </w:r>
    </w:p>
    <w:p w:rsidR="001A788E" w:rsidRPr="00910FF3" w:rsidRDefault="001A788E" w:rsidP="00FF4A4F">
      <w:pPr>
        <w:pStyle w:val="a9"/>
        <w:spacing w:line="36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323A6B" w:rsidRDefault="00323A6B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23A6B" w:rsidRDefault="00323A6B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23A6B" w:rsidRDefault="00323A6B" w:rsidP="00FF4A4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</w:p>
    <w:tbl>
      <w:tblPr>
        <w:tblW w:w="9126" w:type="dxa"/>
        <w:tblBorders>
          <w:top w:val="single" w:sz="4" w:space="0" w:color="E1E1E1"/>
          <w:left w:val="single" w:sz="4" w:space="0" w:color="E1E1E1"/>
          <w:bottom w:val="single" w:sz="4" w:space="0" w:color="E1E1E1"/>
          <w:right w:val="single" w:sz="4" w:space="0" w:color="E1E1E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3"/>
        <w:gridCol w:w="2094"/>
        <w:gridCol w:w="2631"/>
        <w:gridCol w:w="1638"/>
      </w:tblGrid>
      <w:tr w:rsidR="00323A6B" w:rsidRPr="00C21723" w:rsidTr="008711E0">
        <w:trPr>
          <w:trHeight w:val="959"/>
        </w:trPr>
        <w:tc>
          <w:tcPr>
            <w:tcW w:w="2763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продукта</w:t>
            </w:r>
          </w:p>
        </w:tc>
        <w:tc>
          <w:tcPr>
            <w:tcW w:w="2094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Потребление взрослыми</w:t>
            </w:r>
          </w:p>
        </w:tc>
        <w:tc>
          <w:tcPr>
            <w:tcW w:w="2631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Пенсионерами</w:t>
            </w:r>
          </w:p>
        </w:tc>
        <w:tc>
          <w:tcPr>
            <w:tcW w:w="1638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Детьми</w:t>
            </w:r>
          </w:p>
        </w:tc>
      </w:tr>
      <w:tr w:rsidR="00323A6B" w:rsidRPr="00C21723" w:rsidTr="008711E0">
        <w:trPr>
          <w:trHeight w:val="1170"/>
        </w:trPr>
        <w:tc>
          <w:tcPr>
            <w:tcW w:w="2763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Хлебобулочные, макаронные изделия и крупы</w:t>
            </w:r>
          </w:p>
        </w:tc>
        <w:tc>
          <w:tcPr>
            <w:tcW w:w="2094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126 кг</w:t>
            </w:r>
          </w:p>
        </w:tc>
        <w:tc>
          <w:tcPr>
            <w:tcW w:w="2631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98 кг</w:t>
            </w:r>
          </w:p>
        </w:tc>
        <w:tc>
          <w:tcPr>
            <w:tcW w:w="1638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77 кг</w:t>
            </w:r>
          </w:p>
        </w:tc>
      </w:tr>
      <w:tr w:rsidR="00323A6B" w:rsidRPr="00C21723" w:rsidTr="008711E0">
        <w:trPr>
          <w:trHeight w:val="428"/>
        </w:trPr>
        <w:tc>
          <w:tcPr>
            <w:tcW w:w="2763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094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100 кг</w:t>
            </w:r>
          </w:p>
        </w:tc>
        <w:tc>
          <w:tcPr>
            <w:tcW w:w="2631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80 кг</w:t>
            </w:r>
          </w:p>
        </w:tc>
        <w:tc>
          <w:tcPr>
            <w:tcW w:w="1638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88 кг</w:t>
            </w:r>
          </w:p>
        </w:tc>
      </w:tr>
      <w:tr w:rsidR="00323A6B" w:rsidRPr="00C21723" w:rsidTr="008711E0">
        <w:trPr>
          <w:trHeight w:val="284"/>
        </w:trPr>
        <w:tc>
          <w:tcPr>
            <w:tcW w:w="2763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2094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114 кг</w:t>
            </w:r>
          </w:p>
        </w:tc>
        <w:tc>
          <w:tcPr>
            <w:tcW w:w="2631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98 кг</w:t>
            </w:r>
          </w:p>
        </w:tc>
        <w:tc>
          <w:tcPr>
            <w:tcW w:w="1638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112 кг</w:t>
            </w:r>
          </w:p>
        </w:tc>
      </w:tr>
      <w:tr w:rsidR="00323A6B" w:rsidRPr="00C21723" w:rsidTr="008711E0">
        <w:trPr>
          <w:trHeight w:val="284"/>
        </w:trPr>
        <w:tc>
          <w:tcPr>
            <w:tcW w:w="2763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2094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60 кг</w:t>
            </w:r>
          </w:p>
        </w:tc>
        <w:tc>
          <w:tcPr>
            <w:tcW w:w="2631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45 кг</w:t>
            </w:r>
          </w:p>
        </w:tc>
        <w:tc>
          <w:tcPr>
            <w:tcW w:w="1638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118 кг</w:t>
            </w:r>
          </w:p>
        </w:tc>
      </w:tr>
      <w:tr w:rsidR="00323A6B" w:rsidRPr="00C21723" w:rsidTr="008711E0">
        <w:trPr>
          <w:trHeight w:val="284"/>
        </w:trPr>
        <w:tc>
          <w:tcPr>
            <w:tcW w:w="2763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 и кондитерские изд-ия</w:t>
            </w:r>
          </w:p>
        </w:tc>
        <w:tc>
          <w:tcPr>
            <w:tcW w:w="2094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23 кг</w:t>
            </w:r>
          </w:p>
        </w:tc>
        <w:tc>
          <w:tcPr>
            <w:tcW w:w="2631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21 кг</w:t>
            </w:r>
          </w:p>
        </w:tc>
        <w:tc>
          <w:tcPr>
            <w:tcW w:w="1638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21 кг</w:t>
            </w:r>
          </w:p>
        </w:tc>
      </w:tr>
      <w:tr w:rsidR="00323A6B" w:rsidRPr="00C21723" w:rsidTr="008711E0">
        <w:trPr>
          <w:trHeight w:val="284"/>
        </w:trPr>
        <w:tc>
          <w:tcPr>
            <w:tcW w:w="2763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Мясо</w:t>
            </w:r>
          </w:p>
        </w:tc>
        <w:tc>
          <w:tcPr>
            <w:tcW w:w="2094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58 кг</w:t>
            </w:r>
          </w:p>
        </w:tc>
        <w:tc>
          <w:tcPr>
            <w:tcW w:w="2631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54 кг</w:t>
            </w:r>
          </w:p>
        </w:tc>
        <w:tc>
          <w:tcPr>
            <w:tcW w:w="1638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44 кг</w:t>
            </w:r>
          </w:p>
        </w:tc>
      </w:tr>
      <w:tr w:rsidR="00323A6B" w:rsidRPr="00C21723" w:rsidTr="008711E0">
        <w:trPr>
          <w:trHeight w:val="284"/>
        </w:trPr>
        <w:tc>
          <w:tcPr>
            <w:tcW w:w="2763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2094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18 кг</w:t>
            </w:r>
          </w:p>
        </w:tc>
        <w:tc>
          <w:tcPr>
            <w:tcW w:w="2631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16 кг</w:t>
            </w:r>
          </w:p>
        </w:tc>
        <w:tc>
          <w:tcPr>
            <w:tcW w:w="1638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18 кг</w:t>
            </w:r>
          </w:p>
        </w:tc>
      </w:tr>
      <w:tr w:rsidR="00323A6B" w:rsidRPr="00C21723" w:rsidTr="008711E0">
        <w:trPr>
          <w:trHeight w:val="284"/>
        </w:trPr>
        <w:tc>
          <w:tcPr>
            <w:tcW w:w="2763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Молочные продукты</w:t>
            </w:r>
          </w:p>
        </w:tc>
        <w:tc>
          <w:tcPr>
            <w:tcW w:w="2094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290 кг</w:t>
            </w:r>
          </w:p>
        </w:tc>
        <w:tc>
          <w:tcPr>
            <w:tcW w:w="2631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257 кг</w:t>
            </w:r>
          </w:p>
        </w:tc>
        <w:tc>
          <w:tcPr>
            <w:tcW w:w="1638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360 кг</w:t>
            </w:r>
          </w:p>
        </w:tc>
      </w:tr>
      <w:tr w:rsidR="00323A6B" w:rsidRPr="00C21723" w:rsidTr="008711E0">
        <w:trPr>
          <w:trHeight w:val="284"/>
        </w:trPr>
        <w:tc>
          <w:tcPr>
            <w:tcW w:w="2763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2094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210 шт.</w:t>
            </w:r>
          </w:p>
        </w:tc>
        <w:tc>
          <w:tcPr>
            <w:tcW w:w="2631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200 шт.</w:t>
            </w:r>
          </w:p>
        </w:tc>
        <w:tc>
          <w:tcPr>
            <w:tcW w:w="1638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201 шт.</w:t>
            </w:r>
          </w:p>
        </w:tc>
      </w:tr>
      <w:tr w:rsidR="00323A6B" w:rsidRPr="00C21723" w:rsidTr="008711E0">
        <w:trPr>
          <w:trHeight w:val="284"/>
        </w:trPr>
        <w:tc>
          <w:tcPr>
            <w:tcW w:w="2763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 и жиры</w:t>
            </w:r>
          </w:p>
        </w:tc>
        <w:tc>
          <w:tcPr>
            <w:tcW w:w="2094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11 кг</w:t>
            </w:r>
          </w:p>
        </w:tc>
        <w:tc>
          <w:tcPr>
            <w:tcW w:w="2631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10 кг</w:t>
            </w:r>
          </w:p>
        </w:tc>
        <w:tc>
          <w:tcPr>
            <w:tcW w:w="1638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5 кг</w:t>
            </w:r>
          </w:p>
        </w:tc>
      </w:tr>
      <w:tr w:rsidR="00323A6B" w:rsidRPr="00C21723" w:rsidTr="008711E0">
        <w:trPr>
          <w:trHeight w:val="284"/>
        </w:trPr>
        <w:tc>
          <w:tcPr>
            <w:tcW w:w="2763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323A6B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Чай и специи</w:t>
            </w:r>
          </w:p>
        </w:tc>
        <w:tc>
          <w:tcPr>
            <w:tcW w:w="2094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2542EC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23A6B"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5 кг</w:t>
            </w:r>
          </w:p>
        </w:tc>
        <w:tc>
          <w:tcPr>
            <w:tcW w:w="2631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2542EC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23A6B"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4 кг</w:t>
            </w:r>
          </w:p>
        </w:tc>
        <w:tc>
          <w:tcPr>
            <w:tcW w:w="1638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23A6B" w:rsidRPr="00C21723" w:rsidRDefault="002542EC" w:rsidP="008711E0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23A6B"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3 кг</w:t>
            </w:r>
          </w:p>
        </w:tc>
      </w:tr>
    </w:tbl>
    <w:p w:rsidR="00C8699D" w:rsidRDefault="005B28B0" w:rsidP="00FF4A4F">
      <w:pPr>
        <w:tabs>
          <w:tab w:val="left" w:pos="828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34290</wp:posOffset>
            </wp:positionV>
            <wp:extent cx="4918710" cy="3002280"/>
            <wp:effectExtent l="19050" t="0" r="0" b="0"/>
            <wp:wrapTight wrapText="bothSides">
              <wp:wrapPolygon edited="0">
                <wp:start x="-84" y="0"/>
                <wp:lineTo x="-84" y="21518"/>
                <wp:lineTo x="21583" y="21518"/>
                <wp:lineTo x="21583" y="0"/>
                <wp:lineTo x="-84" y="0"/>
              </wp:wrapPolygon>
            </wp:wrapTight>
            <wp:docPr id="7" name="Рисунок 1" descr="D:\Проект Маликова Я\Корзина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оект Маликова Я\Корзина 1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8710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699D">
        <w:rPr>
          <w:rFonts w:ascii="Times New Roman" w:hAnsi="Times New Roman" w:cs="Times New Roman"/>
          <w:b/>
          <w:sz w:val="24"/>
          <w:szCs w:val="24"/>
        </w:rPr>
        <w:tab/>
      </w:r>
    </w:p>
    <w:p w:rsidR="005B28B0" w:rsidRDefault="005B28B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28B0" w:rsidRDefault="005B28B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28B0" w:rsidRDefault="005B28B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28B0" w:rsidRDefault="005B28B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D001F" w:rsidRDefault="00AD001F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1A3E" w:rsidRDefault="00301A3E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2.</w:t>
      </w:r>
    </w:p>
    <w:tbl>
      <w:tblPr>
        <w:tblW w:w="9327" w:type="dxa"/>
        <w:tblBorders>
          <w:top w:val="single" w:sz="4" w:space="0" w:color="E1E1E1"/>
          <w:left w:val="single" w:sz="4" w:space="0" w:color="E1E1E1"/>
          <w:bottom w:val="single" w:sz="4" w:space="0" w:color="E1E1E1"/>
          <w:right w:val="single" w:sz="4" w:space="0" w:color="E1E1E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26"/>
        <w:gridCol w:w="1992"/>
        <w:gridCol w:w="2417"/>
        <w:gridCol w:w="1992"/>
      </w:tblGrid>
      <w:tr w:rsidR="00301A3E" w:rsidRPr="00C21723" w:rsidTr="00AD7C23">
        <w:tc>
          <w:tcPr>
            <w:tcW w:w="2926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продукта</w:t>
            </w:r>
          </w:p>
        </w:tc>
        <w:tc>
          <w:tcPr>
            <w:tcW w:w="1992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Минимальное потребление для взрослых в 2021 г.</w:t>
            </w:r>
          </w:p>
        </w:tc>
        <w:tc>
          <w:tcPr>
            <w:tcW w:w="2417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Нормы Министерства здравоохранения</w:t>
            </w:r>
          </w:p>
        </w:tc>
        <w:tc>
          <w:tcPr>
            <w:tcW w:w="1992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Норма потребления в СССР</w:t>
            </w:r>
          </w:p>
        </w:tc>
      </w:tr>
      <w:tr w:rsidR="00301A3E" w:rsidRPr="00C21723" w:rsidTr="00AD7C23">
        <w:tc>
          <w:tcPr>
            <w:tcW w:w="2926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Хлебобулочные изделия и крупы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126 кг</w:t>
            </w:r>
          </w:p>
        </w:tc>
        <w:tc>
          <w:tcPr>
            <w:tcW w:w="2417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96 кг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110 кг</w:t>
            </w:r>
          </w:p>
        </w:tc>
      </w:tr>
      <w:tr w:rsidR="00301A3E" w:rsidRPr="00C21723" w:rsidTr="00AD7C23">
        <w:tc>
          <w:tcPr>
            <w:tcW w:w="2926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992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100 кг</w:t>
            </w:r>
          </w:p>
        </w:tc>
        <w:tc>
          <w:tcPr>
            <w:tcW w:w="2417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90 кг</w:t>
            </w:r>
          </w:p>
        </w:tc>
        <w:tc>
          <w:tcPr>
            <w:tcW w:w="1992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105 кг</w:t>
            </w:r>
          </w:p>
        </w:tc>
      </w:tr>
      <w:tr w:rsidR="00301A3E" w:rsidRPr="00C21723" w:rsidTr="00AD7C23">
        <w:tc>
          <w:tcPr>
            <w:tcW w:w="2926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114 кг</w:t>
            </w:r>
          </w:p>
        </w:tc>
        <w:tc>
          <w:tcPr>
            <w:tcW w:w="2417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140 кг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146 кг</w:t>
            </w:r>
          </w:p>
        </w:tc>
      </w:tr>
      <w:tr w:rsidR="00301A3E" w:rsidRPr="00C21723" w:rsidTr="00AD7C23">
        <w:tc>
          <w:tcPr>
            <w:tcW w:w="2926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1992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60 кг</w:t>
            </w:r>
          </w:p>
        </w:tc>
        <w:tc>
          <w:tcPr>
            <w:tcW w:w="2417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100 кг</w:t>
            </w:r>
          </w:p>
        </w:tc>
        <w:tc>
          <w:tcPr>
            <w:tcW w:w="1992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80 кг</w:t>
            </w:r>
          </w:p>
        </w:tc>
      </w:tr>
      <w:tr w:rsidR="00301A3E" w:rsidRPr="00C21723" w:rsidTr="00AD7C23">
        <w:tc>
          <w:tcPr>
            <w:tcW w:w="2926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23 кг</w:t>
            </w:r>
          </w:p>
        </w:tc>
        <w:tc>
          <w:tcPr>
            <w:tcW w:w="2417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24 кг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38 кг</w:t>
            </w:r>
          </w:p>
        </w:tc>
      </w:tr>
      <w:tr w:rsidR="00301A3E" w:rsidRPr="00C21723" w:rsidTr="00AD7C23">
        <w:tc>
          <w:tcPr>
            <w:tcW w:w="2926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Мясо</w:t>
            </w:r>
          </w:p>
        </w:tc>
        <w:tc>
          <w:tcPr>
            <w:tcW w:w="1992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58 кг</w:t>
            </w:r>
          </w:p>
        </w:tc>
        <w:tc>
          <w:tcPr>
            <w:tcW w:w="2417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73 кг</w:t>
            </w:r>
          </w:p>
        </w:tc>
        <w:tc>
          <w:tcPr>
            <w:tcW w:w="1992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84 кг</w:t>
            </w:r>
          </w:p>
        </w:tc>
      </w:tr>
      <w:tr w:rsidR="00301A3E" w:rsidRPr="00C21723" w:rsidTr="00AD7C23">
        <w:tc>
          <w:tcPr>
            <w:tcW w:w="2926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18 кг</w:t>
            </w:r>
          </w:p>
        </w:tc>
        <w:tc>
          <w:tcPr>
            <w:tcW w:w="2417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22 кг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20 кг</w:t>
            </w:r>
          </w:p>
        </w:tc>
      </w:tr>
      <w:tr w:rsidR="00301A3E" w:rsidRPr="00C21723" w:rsidTr="00AD7C23">
        <w:tc>
          <w:tcPr>
            <w:tcW w:w="2926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Молочные продукты</w:t>
            </w:r>
          </w:p>
        </w:tc>
        <w:tc>
          <w:tcPr>
            <w:tcW w:w="1992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290 кг</w:t>
            </w:r>
          </w:p>
        </w:tc>
        <w:tc>
          <w:tcPr>
            <w:tcW w:w="2417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325 кг</w:t>
            </w:r>
          </w:p>
        </w:tc>
        <w:tc>
          <w:tcPr>
            <w:tcW w:w="1992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380 кг</w:t>
            </w:r>
          </w:p>
        </w:tc>
      </w:tr>
      <w:tr w:rsidR="00301A3E" w:rsidRPr="00C21723" w:rsidTr="00AD7C23">
        <w:tc>
          <w:tcPr>
            <w:tcW w:w="2926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210 шт.</w:t>
            </w:r>
          </w:p>
        </w:tc>
        <w:tc>
          <w:tcPr>
            <w:tcW w:w="2417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260 шт.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280 шт.</w:t>
            </w:r>
          </w:p>
        </w:tc>
      </w:tr>
      <w:tr w:rsidR="00301A3E" w:rsidRPr="00C21723" w:rsidTr="00AD7C23">
        <w:tc>
          <w:tcPr>
            <w:tcW w:w="2926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и жиры</w:t>
            </w:r>
          </w:p>
        </w:tc>
        <w:tc>
          <w:tcPr>
            <w:tcW w:w="1992" w:type="dxa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11 кг</w:t>
            </w:r>
          </w:p>
        </w:tc>
        <w:tc>
          <w:tcPr>
            <w:tcW w:w="2417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12 кг</w:t>
            </w:r>
          </w:p>
        </w:tc>
        <w:tc>
          <w:tcPr>
            <w:tcW w:w="1992" w:type="dxa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13 кг</w:t>
            </w:r>
          </w:p>
        </w:tc>
      </w:tr>
      <w:tr w:rsidR="00301A3E" w:rsidRPr="00C21723" w:rsidTr="00AD7C23">
        <w:tc>
          <w:tcPr>
            <w:tcW w:w="2926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Чай и специи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0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5 кг</w:t>
            </w:r>
          </w:p>
        </w:tc>
        <w:tc>
          <w:tcPr>
            <w:tcW w:w="2417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4 кг</w:t>
            </w:r>
          </w:p>
        </w:tc>
        <w:tc>
          <w:tcPr>
            <w:tcW w:w="1992" w:type="dxa"/>
            <w:shd w:val="clear" w:color="auto" w:fill="F3F6F7"/>
            <w:tcMar>
              <w:top w:w="116" w:type="dxa"/>
              <w:left w:w="232" w:type="dxa"/>
              <w:bottom w:w="128" w:type="dxa"/>
              <w:right w:w="232" w:type="dxa"/>
            </w:tcMar>
            <w:vAlign w:val="center"/>
            <w:hideMark/>
          </w:tcPr>
          <w:p w:rsidR="00301A3E" w:rsidRPr="00C21723" w:rsidRDefault="00301A3E" w:rsidP="00AD7C23">
            <w:pPr>
              <w:spacing w:after="11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723">
              <w:rPr>
                <w:rFonts w:ascii="Times New Roman" w:eastAsia="Times New Roman" w:hAnsi="Times New Roman" w:cs="Times New Roman"/>
                <w:sz w:val="24"/>
                <w:szCs w:val="24"/>
              </w:rPr>
              <w:t>5 кг</w:t>
            </w:r>
          </w:p>
        </w:tc>
      </w:tr>
    </w:tbl>
    <w:p w:rsidR="00323A6B" w:rsidRDefault="00AD7C23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302260</wp:posOffset>
            </wp:positionV>
            <wp:extent cx="5688330" cy="3169920"/>
            <wp:effectExtent l="19050" t="0" r="7620" b="0"/>
            <wp:wrapTight wrapText="bothSides">
              <wp:wrapPolygon edited="0">
                <wp:start x="-72" y="0"/>
                <wp:lineTo x="-72" y="21418"/>
                <wp:lineTo x="21629" y="21418"/>
                <wp:lineTo x="21629" y="0"/>
                <wp:lineTo x="-72" y="0"/>
              </wp:wrapPolygon>
            </wp:wrapTight>
            <wp:docPr id="9" name="Рисунок 4" descr="D:\Проект Маликова Я\Корзина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Проект Маликова Я\Корзина 3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16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Приложение 3.</w:t>
      </w:r>
    </w:p>
    <w:p w:rsidR="00913D57" w:rsidRDefault="00913D57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1D94" w:rsidRDefault="005B28B0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  <w:r w:rsidR="000724C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b"/>
        <w:tblW w:w="0" w:type="auto"/>
        <w:tblLook w:val="04A0"/>
      </w:tblPr>
      <w:tblGrid>
        <w:gridCol w:w="4674"/>
        <w:gridCol w:w="1849"/>
        <w:gridCol w:w="13"/>
        <w:gridCol w:w="1693"/>
        <w:gridCol w:w="6"/>
        <w:gridCol w:w="1336"/>
      </w:tblGrid>
      <w:tr w:rsidR="00651D94" w:rsidRPr="00DA766A" w:rsidTr="00651D94">
        <w:trPr>
          <w:trHeight w:val="660"/>
        </w:trPr>
        <w:tc>
          <w:tcPr>
            <w:tcW w:w="4674" w:type="dxa"/>
            <w:vMerge w:val="restart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Наименование </w:t>
            </w:r>
          </w:p>
        </w:tc>
        <w:tc>
          <w:tcPr>
            <w:tcW w:w="4897" w:type="dxa"/>
            <w:gridSpan w:val="5"/>
            <w:tcBorders>
              <w:bottom w:val="single" w:sz="4" w:space="0" w:color="auto"/>
            </w:tcBorders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потребления (в среднем на одного человека в год)</w:t>
            </w:r>
          </w:p>
        </w:tc>
      </w:tr>
      <w:tr w:rsidR="00651D94" w:rsidTr="00651D94">
        <w:trPr>
          <w:trHeight w:val="450"/>
        </w:trPr>
        <w:tc>
          <w:tcPr>
            <w:tcW w:w="4674" w:type="dxa"/>
            <w:vMerge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трудоспособное население 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sz w:val="24"/>
                <w:szCs w:val="24"/>
              </w:rPr>
              <w:t xml:space="preserve">Пенсионеры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5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>Хлебные продукты (хлеб и макаронные изделия в пересчете на муку, мука, крупы, бобовые), кг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156,8 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122,3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бобовые,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мука пшеничная,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>рис, кг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>другие крупы (кроме риса), кг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хлеб пшеничный,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хлеб ржаной,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65,8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макаронные изделия,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Картофель,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79,3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 xml:space="preserve">Овощи и бахчевые, всего,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112,6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капуста свежая и квашеная,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33,6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огурцы и помидоры свежие и соленые,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столовые корнеплоды,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47,2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прочие овощи,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 xml:space="preserve">Фрукты свежие,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127,2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 xml:space="preserve">Сахар и кондитерские изделия (в пересчете на сахар), всего,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сахар,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конфеты,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печенье,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Мясопродукты, всего,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59,1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говядина,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баранина,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свинина,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мясо птицы,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33,4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Рыбопродукты, всего,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lastRenderedPageBreak/>
              <w:t xml:space="preserve">рыба свежая,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сельдь,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 xml:space="preserve">Молоко и молокопродукты (в пересчете на молоко), всего,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260,8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235,6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366,1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молоко, кефир,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136,4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сметана,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масло сливочное,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творог,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сыр,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 xml:space="preserve">Яйца, штук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 xml:space="preserve">Масло растительное, маргарин и другие жиры, всего,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маргарин и другие жиры,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масло растительное,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 xml:space="preserve">Прочие продукты (соль, чай, специи), всего,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соль,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чай,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color w:val="000000"/>
              </w:rPr>
            </w:pPr>
            <w:r w:rsidRPr="00651D94">
              <w:rPr>
                <w:color w:val="000000"/>
              </w:rPr>
              <w:t xml:space="preserve">специи, кг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 xml:space="preserve">Непродовольственные товары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651D94" w:rsidRPr="005B169D" w:rsidTr="00651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"/>
        </w:trPr>
        <w:tc>
          <w:tcPr>
            <w:tcW w:w="4674" w:type="dxa"/>
          </w:tcPr>
          <w:p w:rsidR="00651D94" w:rsidRPr="00651D94" w:rsidRDefault="00651D94" w:rsidP="00FF4A4F">
            <w:pPr>
              <w:pStyle w:val="a3"/>
              <w:spacing w:line="360" w:lineRule="auto"/>
              <w:rPr>
                <w:b/>
                <w:color w:val="000000"/>
              </w:rPr>
            </w:pPr>
            <w:r w:rsidRPr="00651D94">
              <w:rPr>
                <w:b/>
                <w:color w:val="000000"/>
              </w:rPr>
              <w:t xml:space="preserve">Услуги </w:t>
            </w:r>
          </w:p>
        </w:tc>
        <w:tc>
          <w:tcPr>
            <w:tcW w:w="1849" w:type="dxa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6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42" w:type="dxa"/>
            <w:gridSpan w:val="2"/>
          </w:tcPr>
          <w:p w:rsidR="00651D94" w:rsidRPr="00651D94" w:rsidRDefault="00651D94" w:rsidP="00FF4A4F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D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</w:tbl>
    <w:p w:rsidR="00B42A46" w:rsidRDefault="00AD7C23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215265</wp:posOffset>
            </wp:positionV>
            <wp:extent cx="5680710" cy="3474720"/>
            <wp:effectExtent l="19050" t="0" r="0" b="0"/>
            <wp:wrapTight wrapText="bothSides">
              <wp:wrapPolygon edited="0">
                <wp:start x="-72" y="0"/>
                <wp:lineTo x="-72" y="21434"/>
                <wp:lineTo x="21586" y="21434"/>
                <wp:lineTo x="21586" y="0"/>
                <wp:lineTo x="-72" y="0"/>
              </wp:wrapPolygon>
            </wp:wrapTight>
            <wp:docPr id="6" name="Рисунок 2" descr="D:\Проект Маликова Я\Корзина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роект Маликова Я\Корзина 2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710" cy="347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28B0">
        <w:rPr>
          <w:rFonts w:ascii="Times New Roman" w:hAnsi="Times New Roman" w:cs="Times New Roman"/>
          <w:sz w:val="24"/>
          <w:szCs w:val="24"/>
        </w:rPr>
        <w:t>Приложение 5</w:t>
      </w:r>
      <w:r w:rsidR="0078466D">
        <w:rPr>
          <w:rFonts w:ascii="Times New Roman" w:hAnsi="Times New Roman" w:cs="Times New Roman"/>
          <w:sz w:val="24"/>
          <w:szCs w:val="24"/>
        </w:rPr>
        <w:t>.</w:t>
      </w:r>
    </w:p>
    <w:p w:rsidR="000D41BA" w:rsidRDefault="000D41BA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10FF3" w:rsidRDefault="00F14223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6.</w:t>
      </w:r>
    </w:p>
    <w:tbl>
      <w:tblPr>
        <w:tblW w:w="9104" w:type="dxa"/>
        <w:tblInd w:w="93" w:type="dxa"/>
        <w:tblLook w:val="04A0"/>
      </w:tblPr>
      <w:tblGrid>
        <w:gridCol w:w="2660"/>
        <w:gridCol w:w="1420"/>
        <w:gridCol w:w="1640"/>
        <w:gridCol w:w="1525"/>
        <w:gridCol w:w="1859"/>
      </w:tblGrid>
      <w:tr w:rsidR="00FF4A4F" w:rsidRPr="00E90208" w:rsidTr="00F653DB">
        <w:trPr>
          <w:trHeight w:val="25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продуктов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Райпо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Пятерочка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Райпо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Пятерочка </w:t>
            </w:r>
          </w:p>
        </w:tc>
      </w:tr>
      <w:tr w:rsidR="00FF4A4F" w:rsidRPr="00E90208" w:rsidTr="00F653DB">
        <w:trPr>
          <w:trHeight w:val="2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2022 </w:t>
            </w:r>
          </w:p>
        </w:tc>
      </w:tr>
      <w:tr w:rsidR="00FF4A4F" w:rsidRPr="00E90208" w:rsidTr="00F653DB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Хлебные продукты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55,7 </w:t>
            </w:r>
          </w:p>
        </w:tc>
      </w:tr>
      <w:tr w:rsidR="00FF4A4F" w:rsidRPr="00E90208" w:rsidTr="00F653DB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FF4A4F" w:rsidRPr="00E90208" w:rsidTr="00F653DB">
        <w:trPr>
          <w:trHeight w:val="2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</w:tr>
      <w:tr w:rsidR="00FF4A4F" w:rsidRPr="00E90208" w:rsidTr="00F653DB">
        <w:trPr>
          <w:trHeight w:val="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A4F" w:rsidRPr="00E90208" w:rsidTr="00F653DB">
        <w:trPr>
          <w:trHeight w:val="40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Огурцы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FF4A4F" w:rsidRPr="00E90208" w:rsidTr="00F653DB">
        <w:trPr>
          <w:trHeight w:val="7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A4F" w:rsidRPr="00E90208" w:rsidTr="00F653DB">
        <w:trPr>
          <w:trHeight w:val="2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Помидоры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  <w:tr w:rsidR="00FF4A4F" w:rsidRPr="00E90208" w:rsidTr="00F653DB">
        <w:trPr>
          <w:trHeight w:val="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A4F" w:rsidRPr="00E90208" w:rsidTr="00F653DB">
        <w:trPr>
          <w:trHeight w:val="25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Перец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</w:tr>
      <w:tr w:rsidR="00FF4A4F" w:rsidRPr="00E90208" w:rsidTr="00F653DB">
        <w:trPr>
          <w:trHeight w:val="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Капуста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Свекла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FF4A4F" w:rsidRPr="00E90208" w:rsidTr="00F653DB">
        <w:trPr>
          <w:trHeight w:val="18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Морковь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FF4A4F" w:rsidRPr="00E90208" w:rsidTr="00F653DB">
        <w:trPr>
          <w:trHeight w:val="10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A4F" w:rsidRPr="00E90208" w:rsidTr="00F653DB">
        <w:trPr>
          <w:trHeight w:val="2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Апельсин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FF4A4F" w:rsidRPr="00E90208" w:rsidTr="00F653DB">
        <w:trPr>
          <w:trHeight w:val="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Бананы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Мандарины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Яблоки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Киви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Груша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Печенье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Вафли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</w:tr>
      <w:tr w:rsidR="00FF4A4F" w:rsidRPr="00E90208" w:rsidTr="00F653DB">
        <w:trPr>
          <w:trHeight w:val="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Голень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Тушка цыпленка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Фарш свиной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Фарш говяжий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Гуляш свиной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Гуляш говяж</w:t>
            </w: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</w:tr>
      <w:tr w:rsidR="00FF4A4F" w:rsidRPr="00E90208" w:rsidTr="00F653DB">
        <w:trPr>
          <w:trHeight w:val="2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Колбаса вареная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</w:tr>
      <w:tr w:rsidR="00FF4A4F" w:rsidRPr="00E90208" w:rsidTr="00F653DB">
        <w:trPr>
          <w:trHeight w:val="7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Сосиски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</w:t>
            </w: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тасу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овые </w:t>
            </w: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палочки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Молоко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FF4A4F" w:rsidRPr="00E90208" w:rsidTr="00F653DB">
        <w:trPr>
          <w:trHeight w:val="24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</w:tr>
      <w:tr w:rsidR="00FF4A4F" w:rsidRPr="00E90208" w:rsidTr="00F653DB">
        <w:trPr>
          <w:trHeight w:val="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Йогурт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Яйцо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Творог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Сметана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FF4A4F" w:rsidRPr="00E90208" w:rsidTr="00F653DB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Растительное </w:t>
            </w: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A4F" w:rsidRPr="00E90208" w:rsidRDefault="00FF4A4F" w:rsidP="00F653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</w:tbl>
    <w:p w:rsidR="00FF4A4F" w:rsidRDefault="00FF4A4F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F4A4F" w:rsidRDefault="00AD7C23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340995</wp:posOffset>
            </wp:positionV>
            <wp:extent cx="6496050" cy="2164080"/>
            <wp:effectExtent l="19050" t="0" r="0" b="0"/>
            <wp:wrapTight wrapText="bothSides">
              <wp:wrapPolygon edited="0">
                <wp:start x="-63" y="0"/>
                <wp:lineTo x="-63" y="21486"/>
                <wp:lineTo x="21600" y="21486"/>
                <wp:lineTo x="21600" y="0"/>
                <wp:lineTo x="-63" y="0"/>
              </wp:wrapPolygon>
            </wp:wrapTight>
            <wp:docPr id="8" name="Рисунок 1" descr="D:\Проект Маликова Я\Таблицы Ильино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оект Маликова Я\Таблицы Ильино — копия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216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A4F">
        <w:rPr>
          <w:rFonts w:ascii="Times New Roman" w:hAnsi="Times New Roman" w:cs="Times New Roman"/>
          <w:sz w:val="24"/>
          <w:szCs w:val="24"/>
        </w:rPr>
        <w:t>Приложение 7.</w:t>
      </w:r>
    </w:p>
    <w:p w:rsidR="00FF4A4F" w:rsidRDefault="00FF4A4F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10FF3" w:rsidRDefault="00F57FCE" w:rsidP="00FF4A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-611505</wp:posOffset>
            </wp:positionH>
            <wp:positionV relativeFrom="paragraph">
              <wp:posOffset>331470</wp:posOffset>
            </wp:positionV>
            <wp:extent cx="6824980" cy="2369820"/>
            <wp:effectExtent l="19050" t="0" r="0" b="0"/>
            <wp:wrapTight wrapText="bothSides">
              <wp:wrapPolygon edited="0">
                <wp:start x="-60" y="0"/>
                <wp:lineTo x="-60" y="21357"/>
                <wp:lineTo x="21584" y="21357"/>
                <wp:lineTo x="21584" y="0"/>
                <wp:lineTo x="-60" y="0"/>
              </wp:wrapPolygon>
            </wp:wrapTight>
            <wp:docPr id="4" name="Рисунок 3" descr="Таблицы Ильино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блицы Ильино 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24980" cy="2369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4A4F">
        <w:rPr>
          <w:rFonts w:ascii="Times New Roman" w:hAnsi="Times New Roman" w:cs="Times New Roman"/>
          <w:sz w:val="24"/>
          <w:szCs w:val="24"/>
        </w:rPr>
        <w:t>Приложение 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0FF3" w:rsidRPr="00AD7C23" w:rsidRDefault="00910FF3" w:rsidP="00AD7C23">
      <w:pPr>
        <w:rPr>
          <w:rFonts w:ascii="Times New Roman" w:hAnsi="Times New Roman" w:cs="Times New Roman"/>
          <w:sz w:val="24"/>
          <w:szCs w:val="24"/>
        </w:rPr>
      </w:pPr>
    </w:p>
    <w:sectPr w:rsidR="00910FF3" w:rsidRPr="00AD7C23" w:rsidSect="00A8031B"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D0C" w:rsidRDefault="00447D0C" w:rsidP="00C21723">
      <w:pPr>
        <w:spacing w:after="0" w:line="240" w:lineRule="auto"/>
      </w:pPr>
      <w:r>
        <w:separator/>
      </w:r>
    </w:p>
  </w:endnote>
  <w:endnote w:type="continuationSeparator" w:id="1">
    <w:p w:rsidR="00447D0C" w:rsidRDefault="00447D0C" w:rsidP="00C21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24344"/>
      <w:docPartObj>
        <w:docPartGallery w:val="Page Numbers (Bottom of Page)"/>
        <w:docPartUnique/>
      </w:docPartObj>
    </w:sdtPr>
    <w:sdtContent>
      <w:p w:rsidR="00A8031B" w:rsidRDefault="00A8031B">
        <w:pPr>
          <w:pStyle w:val="a7"/>
          <w:jc w:val="right"/>
        </w:pPr>
        <w:fldSimple w:instr=" PAGE   \* MERGEFORMAT ">
          <w:r w:rsidR="001D6CE9">
            <w:rPr>
              <w:noProof/>
            </w:rPr>
            <w:t>2</w:t>
          </w:r>
        </w:fldSimple>
      </w:p>
    </w:sdtContent>
  </w:sdt>
  <w:p w:rsidR="00A8031B" w:rsidRDefault="00A803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D0C" w:rsidRDefault="00447D0C" w:rsidP="00C21723">
      <w:pPr>
        <w:spacing w:after="0" w:line="240" w:lineRule="auto"/>
      </w:pPr>
      <w:r>
        <w:separator/>
      </w:r>
    </w:p>
  </w:footnote>
  <w:footnote w:type="continuationSeparator" w:id="1">
    <w:p w:rsidR="00447D0C" w:rsidRDefault="00447D0C" w:rsidP="00C21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46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E31684"/>
    <w:multiLevelType w:val="hybridMultilevel"/>
    <w:tmpl w:val="819A8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10852"/>
    <w:multiLevelType w:val="hybridMultilevel"/>
    <w:tmpl w:val="E190E82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3EA6E85"/>
    <w:multiLevelType w:val="multilevel"/>
    <w:tmpl w:val="645A4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E33345"/>
    <w:multiLevelType w:val="multilevel"/>
    <w:tmpl w:val="57B41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92CE2"/>
    <w:multiLevelType w:val="hybridMultilevel"/>
    <w:tmpl w:val="C7208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413D0"/>
    <w:multiLevelType w:val="multilevel"/>
    <w:tmpl w:val="8D489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841469"/>
    <w:multiLevelType w:val="hybridMultilevel"/>
    <w:tmpl w:val="4E86F9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612561F"/>
    <w:multiLevelType w:val="hybridMultilevel"/>
    <w:tmpl w:val="B882C1A8"/>
    <w:lvl w:ilvl="0" w:tplc="E2DE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724043"/>
    <w:multiLevelType w:val="hybridMultilevel"/>
    <w:tmpl w:val="9BA6C1D2"/>
    <w:lvl w:ilvl="0" w:tplc="CBD65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7D72B80"/>
    <w:multiLevelType w:val="multilevel"/>
    <w:tmpl w:val="0A804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486CE5"/>
    <w:multiLevelType w:val="hybridMultilevel"/>
    <w:tmpl w:val="AEA69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2764F"/>
    <w:multiLevelType w:val="multilevel"/>
    <w:tmpl w:val="23C49E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7540574F"/>
    <w:multiLevelType w:val="multilevel"/>
    <w:tmpl w:val="489C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2"/>
  </w:num>
  <w:num w:numId="9">
    <w:abstractNumId w:val="11"/>
  </w:num>
  <w:num w:numId="10">
    <w:abstractNumId w:val="7"/>
  </w:num>
  <w:num w:numId="11">
    <w:abstractNumId w:val="5"/>
  </w:num>
  <w:num w:numId="12">
    <w:abstractNumId w:val="9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F8F"/>
    <w:rsid w:val="000724C2"/>
    <w:rsid w:val="00085464"/>
    <w:rsid w:val="000B1130"/>
    <w:rsid w:val="000C25A5"/>
    <w:rsid w:val="000D41BA"/>
    <w:rsid w:val="00137DB0"/>
    <w:rsid w:val="001A788E"/>
    <w:rsid w:val="001C7BE6"/>
    <w:rsid w:val="001D1B1F"/>
    <w:rsid w:val="001D6CE9"/>
    <w:rsid w:val="001D7261"/>
    <w:rsid w:val="001E575B"/>
    <w:rsid w:val="002126AD"/>
    <w:rsid w:val="0023732E"/>
    <w:rsid w:val="002542EC"/>
    <w:rsid w:val="002F5935"/>
    <w:rsid w:val="00301A3E"/>
    <w:rsid w:val="00303498"/>
    <w:rsid w:val="00323A6B"/>
    <w:rsid w:val="00354B47"/>
    <w:rsid w:val="0038402C"/>
    <w:rsid w:val="0038644E"/>
    <w:rsid w:val="00390859"/>
    <w:rsid w:val="003B5684"/>
    <w:rsid w:val="003D2660"/>
    <w:rsid w:val="003F2A4A"/>
    <w:rsid w:val="00427063"/>
    <w:rsid w:val="00447D0C"/>
    <w:rsid w:val="00494DCA"/>
    <w:rsid w:val="004D2879"/>
    <w:rsid w:val="004F7D2A"/>
    <w:rsid w:val="00521401"/>
    <w:rsid w:val="005232A6"/>
    <w:rsid w:val="00560DD2"/>
    <w:rsid w:val="005B28B0"/>
    <w:rsid w:val="005C4EF1"/>
    <w:rsid w:val="005C63A2"/>
    <w:rsid w:val="005D7C7D"/>
    <w:rsid w:val="005E03DC"/>
    <w:rsid w:val="005F21E2"/>
    <w:rsid w:val="005F3556"/>
    <w:rsid w:val="006159CB"/>
    <w:rsid w:val="00651D94"/>
    <w:rsid w:val="006F6D76"/>
    <w:rsid w:val="00702B1D"/>
    <w:rsid w:val="00722C8F"/>
    <w:rsid w:val="00761196"/>
    <w:rsid w:val="00780124"/>
    <w:rsid w:val="00782752"/>
    <w:rsid w:val="0078466D"/>
    <w:rsid w:val="007A3CA4"/>
    <w:rsid w:val="007F54F7"/>
    <w:rsid w:val="00811157"/>
    <w:rsid w:val="00862B37"/>
    <w:rsid w:val="008711E0"/>
    <w:rsid w:val="008768FB"/>
    <w:rsid w:val="008A5E94"/>
    <w:rsid w:val="008C0C55"/>
    <w:rsid w:val="00910FF3"/>
    <w:rsid w:val="00912BAC"/>
    <w:rsid w:val="00913A82"/>
    <w:rsid w:val="00913D57"/>
    <w:rsid w:val="00991439"/>
    <w:rsid w:val="009D7385"/>
    <w:rsid w:val="009E471B"/>
    <w:rsid w:val="00A8031B"/>
    <w:rsid w:val="00AC09C0"/>
    <w:rsid w:val="00AD001F"/>
    <w:rsid w:val="00AD7C23"/>
    <w:rsid w:val="00B22584"/>
    <w:rsid w:val="00B23E53"/>
    <w:rsid w:val="00B42A46"/>
    <w:rsid w:val="00B464FB"/>
    <w:rsid w:val="00B53E9F"/>
    <w:rsid w:val="00B551AA"/>
    <w:rsid w:val="00B560A4"/>
    <w:rsid w:val="00B82E1C"/>
    <w:rsid w:val="00BF485B"/>
    <w:rsid w:val="00BF4F8F"/>
    <w:rsid w:val="00C21723"/>
    <w:rsid w:val="00C8699D"/>
    <w:rsid w:val="00CB13C7"/>
    <w:rsid w:val="00CB6531"/>
    <w:rsid w:val="00CC358C"/>
    <w:rsid w:val="00D309CC"/>
    <w:rsid w:val="00D350B5"/>
    <w:rsid w:val="00D428EA"/>
    <w:rsid w:val="00D478D6"/>
    <w:rsid w:val="00DC7CA9"/>
    <w:rsid w:val="00EB38D7"/>
    <w:rsid w:val="00ED4710"/>
    <w:rsid w:val="00F14223"/>
    <w:rsid w:val="00F57FCE"/>
    <w:rsid w:val="00F653DB"/>
    <w:rsid w:val="00FA2DBE"/>
    <w:rsid w:val="00FB6594"/>
    <w:rsid w:val="00FE1308"/>
    <w:rsid w:val="00FF4A4F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8F"/>
  </w:style>
  <w:style w:type="paragraph" w:styleId="1">
    <w:name w:val="heading 1"/>
    <w:basedOn w:val="a"/>
    <w:link w:val="10"/>
    <w:uiPriority w:val="9"/>
    <w:qFormat/>
    <w:rsid w:val="00ED47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style11"/>
    <w:basedOn w:val="a0"/>
    <w:rsid w:val="00BF4F8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BF4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4F8F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C21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1723"/>
  </w:style>
  <w:style w:type="paragraph" w:styleId="a7">
    <w:name w:val="footer"/>
    <w:basedOn w:val="a"/>
    <w:link w:val="a8"/>
    <w:uiPriority w:val="99"/>
    <w:unhideWhenUsed/>
    <w:rsid w:val="00C21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723"/>
  </w:style>
  <w:style w:type="paragraph" w:styleId="a9">
    <w:name w:val="List Paragraph"/>
    <w:basedOn w:val="a"/>
    <w:uiPriority w:val="34"/>
    <w:qFormat/>
    <w:rsid w:val="00910FF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910FF3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651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651D94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65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1D94"/>
    <w:rPr>
      <w:rFonts w:ascii="Tahoma" w:hAnsi="Tahoma" w:cs="Tahoma"/>
      <w:sz w:val="16"/>
      <w:szCs w:val="16"/>
    </w:rPr>
  </w:style>
  <w:style w:type="character" w:styleId="af">
    <w:name w:val="FollowedHyperlink"/>
    <w:basedOn w:val="a0"/>
    <w:uiPriority w:val="99"/>
    <w:semiHidden/>
    <w:unhideWhenUsed/>
    <w:rsid w:val="00913D57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D47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0">
    <w:name w:val="Body Text Indent"/>
    <w:basedOn w:val="a"/>
    <w:link w:val="af1"/>
    <w:rsid w:val="001A788E"/>
    <w:pPr>
      <w:spacing w:after="0" w:line="360" w:lineRule="auto"/>
      <w:ind w:left="85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1A7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 Spacing"/>
    <w:uiPriority w:val="1"/>
    <w:qFormat/>
    <w:rsid w:val="00CB13C7"/>
    <w:pPr>
      <w:spacing w:after="0" w:line="240" w:lineRule="auto"/>
    </w:pPr>
  </w:style>
  <w:style w:type="character" w:styleId="af3">
    <w:name w:val="line number"/>
    <w:basedOn w:val="a0"/>
    <w:uiPriority w:val="99"/>
    <w:semiHidden/>
    <w:unhideWhenUsed/>
    <w:rsid w:val="00A803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frf-kabinet.ru/soc_doplata" TargetMode="External"/><Relationship Id="rId13" Type="http://schemas.openxmlformats.org/officeDocument/2006/relationships/hyperlink" Target="https://avangard-nk.ru/posobiya-lgoty/potrebitelskaya-korzina-2018-sostav-spisok-na-mesyac.html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www.consultant.ru/document/cons_doc_LAW_373520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neo-pren.ru/pro-pensii/stoimost-potrebitelskoj-korziny-2018.html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frf-kabinet.ru/grazhdanam/lgoty/kommunalnye-pensioneram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fedstat.ru/indicator/31481" TargetMode="External"/><Relationship Id="rId23" Type="http://schemas.openxmlformats.org/officeDocument/2006/relationships/footer" Target="footer1.xml"/><Relationship Id="rId10" Type="http://schemas.openxmlformats.org/officeDocument/2006/relationships/hyperlink" Target="http://pfrf-kabinet.ru/novosti/sotsialnaya-pensiya-v-2019-godu.html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pfrf-kabinet.ru/minimalnaya-pensiya" TargetMode="External"/><Relationship Id="rId14" Type="http://schemas.openxmlformats.org/officeDocument/2006/relationships/hyperlink" Target="https://pfrf-kabinet.ru/grazhdanam/potrebitelskaya-korzina.html" TargetMode="External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6351B-CF89-411C-BE84-45ABC396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3527</Words>
  <Characters>20107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123</cp:lastModifiedBy>
  <cp:revision>15</cp:revision>
  <dcterms:created xsi:type="dcterms:W3CDTF">2022-01-16T14:05:00Z</dcterms:created>
  <dcterms:modified xsi:type="dcterms:W3CDTF">2022-01-31T18:27:00Z</dcterms:modified>
</cp:coreProperties>
</file>